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483"/>
        <w:gridCol w:w="4456"/>
      </w:tblGrid>
      <w:tr w:rsidR="006B2E0B" w:rsidTr="00255798">
        <w:trPr>
          <w:trHeight w:val="585"/>
        </w:trPr>
        <w:tc>
          <w:tcPr>
            <w:tcW w:w="4483" w:type="dxa"/>
            <w:vAlign w:val="bottom"/>
          </w:tcPr>
          <w:p w:rsidR="006B2E0B" w:rsidRDefault="006B2E0B" w:rsidP="00255798">
            <w:pPr>
              <w:snapToGrid w:val="0"/>
              <w:spacing w:line="560" w:lineRule="exact"/>
              <w:rPr>
                <w:rFonts w:ascii="黑体" w:eastAsia="黑体"/>
              </w:rPr>
            </w:pPr>
          </w:p>
        </w:tc>
        <w:tc>
          <w:tcPr>
            <w:tcW w:w="4456" w:type="dxa"/>
            <w:vAlign w:val="bottom"/>
          </w:tcPr>
          <w:p w:rsidR="006B2E0B" w:rsidRDefault="006B2E0B" w:rsidP="00255798">
            <w:pPr>
              <w:snapToGrid w:val="0"/>
              <w:spacing w:line="560" w:lineRule="exact"/>
              <w:jc w:val="right"/>
              <w:rPr>
                <w:rFonts w:ascii="黑体" w:eastAsia="黑体"/>
              </w:rPr>
            </w:pPr>
          </w:p>
        </w:tc>
      </w:tr>
      <w:tr w:rsidR="006B2E0B" w:rsidTr="00255798">
        <w:trPr>
          <w:trHeight w:val="2369"/>
        </w:trPr>
        <w:tc>
          <w:tcPr>
            <w:tcW w:w="8939" w:type="dxa"/>
            <w:gridSpan w:val="2"/>
            <w:vAlign w:val="bottom"/>
          </w:tcPr>
          <w:p w:rsidR="006B2E0B" w:rsidRDefault="006B2E0B" w:rsidP="00255798">
            <w:pPr>
              <w:snapToGrid w:val="0"/>
              <w:spacing w:line="560" w:lineRule="exact"/>
              <w:jc w:val="right"/>
              <w:rPr>
                <w:rFonts w:ascii="黑体" w:eastAsia="黑体"/>
              </w:rPr>
            </w:pPr>
          </w:p>
        </w:tc>
      </w:tr>
      <w:tr w:rsidR="006B2E0B" w:rsidTr="00255798">
        <w:trPr>
          <w:trHeight w:val="1729"/>
        </w:trPr>
        <w:tc>
          <w:tcPr>
            <w:tcW w:w="8939" w:type="dxa"/>
            <w:gridSpan w:val="2"/>
            <w:vAlign w:val="bottom"/>
          </w:tcPr>
          <w:p w:rsidR="006B2E0B" w:rsidRDefault="006B2E0B" w:rsidP="00255798">
            <w:pPr>
              <w:snapToGrid w:val="0"/>
              <w:spacing w:line="360" w:lineRule="exact"/>
              <w:jc w:val="right"/>
              <w:rPr>
                <w:rFonts w:ascii="黑体" w:eastAsia="黑体"/>
              </w:rPr>
            </w:pPr>
            <w:r>
              <w:pict>
                <v:shapetype id="_x0000_t202" coordsize="21600,21600" o:spt="202" path="m,l,21600r21600,l21600,xe">
                  <v:stroke joinstyle="miter"/>
                  <v:path gradientshapeok="t" o:connecttype="rect"/>
                </v:shapetype>
                <v:shape id="SubjectText" o:spid="_x0000_s2059" type="#_x0000_t202" style="position:absolute;left:0;text-align:left;margin-left:-1.5pt;margin-top:48.55pt;width:437.4pt;height:31.95pt;z-index:251668480;visibility:visible;mso-position-horizontal-relative:text;mso-position-vertical-relative:page" filled="f" stroked="f" strokecolor="red">
                  <v:textbox style="mso-next-textbox:#SubjectText" inset="0,0,0,0">
                    <w:txbxContent>
                      <w:p w:rsidR="006B2E0B" w:rsidRPr="000621AC" w:rsidRDefault="006B2E0B" w:rsidP="006B2E0B">
                        <w:pPr>
                          <w:jc w:val="center"/>
                        </w:pPr>
                        <w:r>
                          <w:rPr>
                            <w:rFonts w:eastAsia="方正仿宋简体"/>
                            <w:bCs/>
                          </w:rPr>
                          <w:fldChar w:fldCharType="begin"/>
                        </w:r>
                        <w:r>
                          <w:rPr>
                            <w:rFonts w:eastAsia="方正仿宋简体"/>
                            <w:bCs/>
                          </w:rPr>
                          <w:instrText xml:space="preserve"> MERGEFIELD  </w:instrText>
                        </w:r>
                        <w:r>
                          <w:rPr>
                            <w:rFonts w:eastAsia="方正仿宋简体"/>
                            <w:bCs/>
                          </w:rPr>
                          <w:instrText>发文编号</w:instrText>
                        </w:r>
                        <w:r>
                          <w:rPr>
                            <w:rFonts w:eastAsia="方正仿宋简体"/>
                            <w:bCs/>
                          </w:rPr>
                          <w:instrText xml:space="preserve"> </w:instrText>
                        </w:r>
                        <w:r>
                          <w:rPr>
                            <w:rFonts w:eastAsia="方正仿宋简体"/>
                            <w:bCs/>
                          </w:rPr>
                          <w:fldChar w:fldCharType="separate"/>
                        </w:r>
                        <w:r w:rsidRPr="0004726E">
                          <w:rPr>
                            <w:rFonts w:eastAsia="方正仿宋简体" w:hint="eastAsia"/>
                            <w:bCs/>
                            <w:noProof/>
                          </w:rPr>
                          <w:t>泉政文〔</w:t>
                        </w:r>
                        <w:r w:rsidRPr="0004726E">
                          <w:rPr>
                            <w:rFonts w:eastAsia="方正仿宋简体" w:hint="eastAsia"/>
                            <w:bCs/>
                            <w:noProof/>
                          </w:rPr>
                          <w:t>2017</w:t>
                        </w:r>
                        <w:r w:rsidRPr="0004726E">
                          <w:rPr>
                            <w:rFonts w:eastAsia="方正仿宋简体" w:hint="eastAsia"/>
                            <w:bCs/>
                            <w:noProof/>
                          </w:rPr>
                          <w:t>〕</w:t>
                        </w:r>
                        <w:r w:rsidRPr="0004726E">
                          <w:rPr>
                            <w:rFonts w:eastAsia="方正仿宋简体" w:hint="eastAsia"/>
                            <w:bCs/>
                            <w:noProof/>
                          </w:rPr>
                          <w:t>53</w:t>
                        </w:r>
                        <w:r w:rsidRPr="0004726E">
                          <w:rPr>
                            <w:rFonts w:eastAsia="方正仿宋简体" w:hint="eastAsia"/>
                            <w:bCs/>
                            <w:noProof/>
                          </w:rPr>
                          <w:t>号</w:t>
                        </w:r>
                        <w:r>
                          <w:rPr>
                            <w:rFonts w:eastAsia="方正仿宋简体"/>
                            <w:bCs/>
                          </w:rPr>
                          <w:fldChar w:fldCharType="end"/>
                        </w:r>
                      </w:p>
                    </w:txbxContent>
                  </v:textbox>
                  <w10:wrap type="topAndBottom" anchorx="page" anchory="page"/>
                </v:shape>
              </w:pict>
            </w:r>
          </w:p>
        </w:tc>
      </w:tr>
    </w:tbl>
    <w:p w:rsidR="006B2E0B" w:rsidRPr="003806F2" w:rsidRDefault="006B2E0B" w:rsidP="006B2E0B">
      <w:pPr>
        <w:snapToGrid w:val="0"/>
        <w:spacing w:line="460" w:lineRule="exact"/>
        <w:jc w:val="center"/>
        <w:rPr>
          <w:rFonts w:ascii="方正仿宋简体" w:eastAsia="方正仿宋简体" w:hAnsi="宋体" w:hint="eastAsia"/>
          <w:szCs w:val="32"/>
        </w:rPr>
      </w:pPr>
    </w:p>
    <w:p w:rsidR="006B2E0B" w:rsidRPr="003806F2" w:rsidRDefault="006B2E0B" w:rsidP="006B2E0B">
      <w:pPr>
        <w:snapToGrid w:val="0"/>
        <w:spacing w:line="460" w:lineRule="exact"/>
        <w:jc w:val="center"/>
        <w:rPr>
          <w:rFonts w:ascii="方正仿宋简体" w:eastAsia="方正仿宋简体" w:hAnsi="宋体" w:hint="eastAsia"/>
          <w:szCs w:val="32"/>
        </w:rPr>
      </w:pPr>
    </w:p>
    <w:p w:rsidR="006B2E0B" w:rsidRDefault="006B2E0B" w:rsidP="006B2E0B">
      <w:pPr>
        <w:snapToGrid w:val="0"/>
        <w:spacing w:line="500" w:lineRule="exact"/>
        <w:jc w:val="center"/>
        <w:rPr>
          <w:rFonts w:ascii="方正小标宋简体" w:eastAsia="方正小标宋简体" w:hAnsi="宋体" w:hint="eastAsia"/>
          <w:noProof/>
          <w:sz w:val="44"/>
          <w:szCs w:val="44"/>
        </w:rPr>
      </w:pPr>
      <w:r w:rsidRPr="003806F2">
        <w:rPr>
          <w:rFonts w:ascii="方正小标宋简体" w:eastAsia="方正小标宋简体" w:hAnsi="宋体" w:hint="eastAsia"/>
          <w:sz w:val="44"/>
          <w:szCs w:val="44"/>
        </w:rPr>
        <w:fldChar w:fldCharType="begin"/>
      </w:r>
      <w:r w:rsidRPr="003806F2">
        <w:rPr>
          <w:rFonts w:ascii="方正小标宋简体" w:eastAsia="方正小标宋简体" w:hAnsi="宋体" w:hint="eastAsia"/>
          <w:sz w:val="44"/>
          <w:szCs w:val="44"/>
        </w:rPr>
        <w:instrText xml:space="preserve"> MERGEFIELD  文件标题 </w:instrText>
      </w:r>
      <w:r w:rsidRPr="003806F2">
        <w:rPr>
          <w:rFonts w:ascii="方正小标宋简体" w:eastAsia="方正小标宋简体" w:hAnsi="宋体" w:hint="eastAsia"/>
          <w:sz w:val="44"/>
          <w:szCs w:val="44"/>
        </w:rPr>
        <w:fldChar w:fldCharType="separate"/>
      </w:r>
      <w:r w:rsidRPr="0004726E">
        <w:rPr>
          <w:rFonts w:ascii="方正小标宋简体" w:eastAsia="方正小标宋简体" w:hAnsi="宋体" w:hint="eastAsia"/>
          <w:noProof/>
          <w:sz w:val="44"/>
          <w:szCs w:val="44"/>
        </w:rPr>
        <w:t>泉州市人民政府关于印发</w:t>
      </w:r>
    </w:p>
    <w:p w:rsidR="006B2E0B" w:rsidRDefault="006B2E0B" w:rsidP="006B2E0B">
      <w:pPr>
        <w:snapToGrid w:val="0"/>
        <w:spacing w:line="500" w:lineRule="exact"/>
        <w:jc w:val="center"/>
        <w:rPr>
          <w:rFonts w:ascii="方正小标宋简体" w:eastAsia="方正小标宋简体" w:hAnsi="宋体" w:hint="eastAsia"/>
          <w:noProof/>
          <w:sz w:val="44"/>
          <w:szCs w:val="44"/>
        </w:rPr>
      </w:pPr>
      <w:r w:rsidRPr="0004726E">
        <w:rPr>
          <w:rFonts w:ascii="方正小标宋简体" w:eastAsia="方正小标宋简体" w:hAnsi="宋体" w:hint="eastAsia"/>
          <w:noProof/>
          <w:sz w:val="44"/>
          <w:szCs w:val="44"/>
        </w:rPr>
        <w:t>泉州市高层次人才认定和引进</w:t>
      </w:r>
    </w:p>
    <w:p w:rsidR="006B2E0B" w:rsidRPr="003806F2" w:rsidRDefault="006B2E0B" w:rsidP="006B2E0B">
      <w:pPr>
        <w:snapToGrid w:val="0"/>
        <w:spacing w:line="500" w:lineRule="exact"/>
        <w:jc w:val="center"/>
        <w:rPr>
          <w:rFonts w:ascii="方正小标宋简体" w:eastAsia="方正小标宋简体" w:hAnsi="宋体" w:hint="eastAsia"/>
          <w:sz w:val="44"/>
          <w:szCs w:val="44"/>
        </w:rPr>
      </w:pPr>
      <w:r w:rsidRPr="0004726E">
        <w:rPr>
          <w:rFonts w:ascii="方正小标宋简体" w:eastAsia="方正小标宋简体" w:hAnsi="宋体" w:hint="eastAsia"/>
          <w:noProof/>
          <w:sz w:val="44"/>
          <w:szCs w:val="44"/>
        </w:rPr>
        <w:t>高层次人才团队评审规定（试行）的通知</w:t>
      </w:r>
      <w:r w:rsidRPr="003806F2">
        <w:rPr>
          <w:rFonts w:ascii="方正小标宋简体" w:eastAsia="方正小标宋简体" w:hAnsi="宋体" w:hint="eastAsia"/>
          <w:sz w:val="44"/>
          <w:szCs w:val="44"/>
        </w:rPr>
        <w:fldChar w:fldCharType="end"/>
      </w:r>
    </w:p>
    <w:p w:rsidR="006B2E0B" w:rsidRPr="001E5289" w:rsidRDefault="006B2E0B" w:rsidP="006B2E0B">
      <w:pPr>
        <w:snapToGrid w:val="0"/>
        <w:spacing w:line="360" w:lineRule="exact"/>
        <w:jc w:val="center"/>
        <w:rPr>
          <w:rFonts w:eastAsia="方正仿宋简体"/>
        </w:rPr>
      </w:pPr>
    </w:p>
    <w:p w:rsidR="006B2E0B" w:rsidRPr="001E5289" w:rsidRDefault="006B2E0B" w:rsidP="006B2E0B">
      <w:pPr>
        <w:spacing w:line="480" w:lineRule="exact"/>
        <w:rPr>
          <w:rFonts w:eastAsia="方正仿宋简体"/>
        </w:rPr>
      </w:pPr>
      <w:r w:rsidRPr="001E5289">
        <w:rPr>
          <w:rFonts w:eastAsia="方正仿宋简体"/>
          <w:bCs/>
        </w:rPr>
        <w:fldChar w:fldCharType="begin"/>
      </w:r>
      <w:r w:rsidRPr="001E5289">
        <w:rPr>
          <w:rFonts w:eastAsia="方正仿宋简体"/>
          <w:bCs/>
        </w:rPr>
        <w:instrText xml:space="preserve"> MERGEFIELD </w:instrText>
      </w:r>
      <w:r w:rsidRPr="001E5289">
        <w:rPr>
          <w:rFonts w:eastAsia="方正仿宋简体"/>
          <w:bCs/>
        </w:rPr>
        <w:instrText>主送</w:instrText>
      </w:r>
      <w:r w:rsidRPr="001E5289">
        <w:rPr>
          <w:rFonts w:eastAsia="方正仿宋简体"/>
          <w:bCs/>
        </w:rPr>
        <w:instrText xml:space="preserve"> </w:instrText>
      </w:r>
      <w:r w:rsidRPr="001E5289">
        <w:rPr>
          <w:rFonts w:eastAsia="方正仿宋简体"/>
          <w:bCs/>
        </w:rPr>
        <w:fldChar w:fldCharType="separate"/>
      </w:r>
      <w:r w:rsidRPr="0004726E">
        <w:rPr>
          <w:rFonts w:eastAsia="方正仿宋简体" w:hint="eastAsia"/>
          <w:bCs/>
          <w:noProof/>
        </w:rPr>
        <w:t>各县（市、区）人民政府，泉州开发区、泉州台商投资区管委会，市人民政府各部门、各直属机构，各大企业，各高等院校</w:t>
      </w:r>
      <w:r w:rsidRPr="001E5289">
        <w:rPr>
          <w:rFonts w:eastAsia="方正仿宋简体"/>
          <w:bCs/>
        </w:rPr>
        <w:fldChar w:fldCharType="end"/>
      </w:r>
      <w:r w:rsidRPr="001E5289">
        <w:rPr>
          <w:rFonts w:eastAsia="方正仿宋简体"/>
        </w:rPr>
        <w:t>：</w:t>
      </w:r>
    </w:p>
    <w:p w:rsidR="006B2E0B" w:rsidRDefault="006B2E0B" w:rsidP="006B2E0B">
      <w:pPr>
        <w:spacing w:line="480" w:lineRule="exact"/>
        <w:ind w:firstLineChars="200" w:firstLine="640"/>
        <w:rPr>
          <w:rFonts w:eastAsia="方正仿宋简体" w:hint="eastAsia"/>
          <w:szCs w:val="32"/>
        </w:rPr>
      </w:pPr>
      <w:r w:rsidRPr="001E5289">
        <w:rPr>
          <w:rFonts w:eastAsia="方正仿宋简体"/>
          <w:szCs w:val="32"/>
        </w:rPr>
        <w:t>《泉州市高层次人才认定和引进高层次人才团队评审规定（试行）》已经市政府第</w:t>
      </w:r>
      <w:r w:rsidRPr="001E5289">
        <w:rPr>
          <w:rFonts w:eastAsia="方正仿宋简体"/>
          <w:szCs w:val="32"/>
        </w:rPr>
        <w:t>4</w:t>
      </w:r>
      <w:r w:rsidRPr="001E5289">
        <w:rPr>
          <w:rFonts w:eastAsia="方正仿宋简体"/>
          <w:szCs w:val="32"/>
        </w:rPr>
        <w:t>次常务会议研究通过，现印发给你们，请认真遵照执行。</w:t>
      </w:r>
    </w:p>
    <w:p w:rsidR="006B2E0B" w:rsidRDefault="006B2E0B" w:rsidP="006B2E0B">
      <w:pPr>
        <w:spacing w:line="480" w:lineRule="exact"/>
        <w:ind w:firstLineChars="200" w:firstLine="640"/>
        <w:rPr>
          <w:rFonts w:eastAsia="方正仿宋简体" w:hint="eastAsia"/>
          <w:szCs w:val="32"/>
        </w:rPr>
      </w:pPr>
    </w:p>
    <w:p w:rsidR="006B2E0B" w:rsidRDefault="006B2E0B" w:rsidP="006B2E0B">
      <w:pPr>
        <w:spacing w:line="480" w:lineRule="exact"/>
        <w:ind w:firstLineChars="200" w:firstLine="640"/>
        <w:rPr>
          <w:rFonts w:eastAsia="方正仿宋简体" w:hint="eastAsia"/>
          <w:szCs w:val="32"/>
        </w:rPr>
      </w:pPr>
    </w:p>
    <w:p w:rsidR="006B2E0B" w:rsidRPr="001E5289" w:rsidRDefault="006B2E0B" w:rsidP="006B2E0B">
      <w:pPr>
        <w:spacing w:line="480" w:lineRule="exact"/>
        <w:ind w:firstLineChars="200" w:firstLine="640"/>
        <w:rPr>
          <w:rFonts w:eastAsia="方正仿宋简体" w:hint="eastAsia"/>
          <w:szCs w:val="32"/>
        </w:rPr>
      </w:pPr>
    </w:p>
    <w:p w:rsidR="006B2E0B" w:rsidRDefault="006B2E0B" w:rsidP="006B2E0B">
      <w:pPr>
        <w:spacing w:line="360" w:lineRule="exact"/>
        <w:ind w:rightChars="400" w:right="1280"/>
        <w:jc w:val="right"/>
        <w:rPr>
          <w:rFonts w:eastAsia="方正仿宋简体" w:hint="eastAsia"/>
        </w:rPr>
      </w:pPr>
      <w:r w:rsidRPr="001E5289">
        <w:rPr>
          <w:rFonts w:eastAsia="方正仿宋简体"/>
        </w:rPr>
        <w:t>泉州市人民政府</w:t>
      </w:r>
      <w:r w:rsidRPr="001E5289">
        <w:rPr>
          <w:rFonts w:eastAsia="方正仿宋简体"/>
        </w:rPr>
        <w:t xml:space="preserve">  </w:t>
      </w:r>
    </w:p>
    <w:p w:rsidR="006B2E0B" w:rsidRPr="001E5289" w:rsidRDefault="006B2E0B" w:rsidP="006B2E0B">
      <w:pPr>
        <w:spacing w:line="360" w:lineRule="exact"/>
        <w:ind w:rightChars="400" w:right="1280"/>
        <w:jc w:val="right"/>
        <w:rPr>
          <w:rFonts w:eastAsia="方正仿宋简体" w:hint="eastAsia"/>
        </w:rPr>
      </w:pPr>
    </w:p>
    <w:p w:rsidR="006B2E0B" w:rsidRPr="001E5289" w:rsidRDefault="006B2E0B" w:rsidP="006B2E0B">
      <w:pPr>
        <w:spacing w:line="360" w:lineRule="exact"/>
        <w:ind w:rightChars="400" w:right="1280"/>
        <w:jc w:val="right"/>
        <w:rPr>
          <w:rFonts w:eastAsia="方正仿宋简体"/>
        </w:rPr>
      </w:pPr>
      <w:r w:rsidRPr="001E5289">
        <w:rPr>
          <w:rFonts w:eastAsia="方正仿宋简体"/>
        </w:rPr>
        <w:t>2017</w:t>
      </w:r>
      <w:r w:rsidRPr="001E5289">
        <w:rPr>
          <w:rFonts w:eastAsia="方正仿宋简体"/>
        </w:rPr>
        <w:t>年</w:t>
      </w:r>
      <w:r w:rsidRPr="001E5289">
        <w:rPr>
          <w:rFonts w:eastAsia="方正仿宋简体"/>
        </w:rPr>
        <w:t>4</w:t>
      </w:r>
      <w:r w:rsidRPr="001E5289">
        <w:rPr>
          <w:rFonts w:eastAsia="方正仿宋简体"/>
        </w:rPr>
        <w:t>月</w:t>
      </w:r>
      <w:r w:rsidRPr="001E5289">
        <w:rPr>
          <w:rFonts w:eastAsia="方正仿宋简体"/>
        </w:rPr>
        <w:t>6</w:t>
      </w:r>
      <w:r w:rsidRPr="001E5289">
        <w:rPr>
          <w:rFonts w:eastAsia="方正仿宋简体"/>
        </w:rPr>
        <w:t>日</w:t>
      </w:r>
    </w:p>
    <w:p w:rsidR="006B2E0B" w:rsidRPr="001E5289" w:rsidRDefault="006B2E0B" w:rsidP="006B2E0B">
      <w:pPr>
        <w:spacing w:line="360" w:lineRule="exact"/>
        <w:ind w:rightChars="400" w:right="1280" w:firstLineChars="200" w:firstLine="616"/>
        <w:rPr>
          <w:rFonts w:eastAsia="方正仿宋简体"/>
          <w:spacing w:val="-6"/>
        </w:rPr>
      </w:pPr>
      <w:r w:rsidRPr="001E5289">
        <w:rPr>
          <w:rFonts w:eastAsia="方正仿宋简体"/>
          <w:spacing w:val="-6"/>
        </w:rPr>
        <w:t>（此件</w:t>
      </w:r>
      <w:fldSimple w:instr=" MERGEFIELD  公开属性  \* MERGEFORMAT ">
        <w:r w:rsidRPr="0004726E">
          <w:rPr>
            <w:rFonts w:eastAsia="方正仿宋简体" w:hint="eastAsia"/>
            <w:noProof/>
            <w:spacing w:val="-6"/>
          </w:rPr>
          <w:t>主动公开</w:t>
        </w:r>
      </w:fldSimple>
      <w:r w:rsidRPr="001E5289">
        <w:rPr>
          <w:rFonts w:eastAsia="方正仿宋简体"/>
          <w:spacing w:val="-6"/>
        </w:rPr>
        <w:t>）</w:t>
      </w:r>
    </w:p>
    <w:p w:rsidR="006B2E0B" w:rsidRPr="001E5289" w:rsidRDefault="006B2E0B" w:rsidP="006B2E0B">
      <w:pPr>
        <w:pStyle w:val="p15"/>
        <w:shd w:val="clear" w:color="auto" w:fill="FFFFFF"/>
        <w:spacing w:line="560" w:lineRule="exact"/>
        <w:jc w:val="center"/>
        <w:rPr>
          <w:rFonts w:ascii="方正小标宋简体" w:eastAsia="方正小标宋简体" w:hAnsi="Times New Roman" w:cs="Times New Roman" w:hint="eastAsia"/>
          <w:sz w:val="44"/>
          <w:szCs w:val="44"/>
        </w:rPr>
      </w:pPr>
      <w:r w:rsidRPr="001E5289">
        <w:rPr>
          <w:rFonts w:ascii="方正小标宋简体" w:eastAsia="方正小标宋简体" w:hAnsi="Times New Roman" w:cs="Times New Roman" w:hint="eastAsia"/>
          <w:sz w:val="44"/>
          <w:szCs w:val="44"/>
        </w:rPr>
        <w:lastRenderedPageBreak/>
        <w:t>泉州市高层次人才认定</w:t>
      </w:r>
    </w:p>
    <w:p w:rsidR="006B2E0B" w:rsidRPr="001E5289" w:rsidRDefault="006B2E0B" w:rsidP="006B2E0B">
      <w:pPr>
        <w:pStyle w:val="p15"/>
        <w:shd w:val="clear" w:color="auto" w:fill="FFFFFF"/>
        <w:spacing w:line="560" w:lineRule="exact"/>
        <w:jc w:val="center"/>
        <w:rPr>
          <w:rFonts w:ascii="方正小标宋简体" w:eastAsia="方正小标宋简体" w:hAnsi="Times New Roman" w:cs="Times New Roman" w:hint="eastAsia"/>
          <w:sz w:val="44"/>
          <w:szCs w:val="44"/>
        </w:rPr>
      </w:pPr>
      <w:r w:rsidRPr="001E5289">
        <w:rPr>
          <w:rFonts w:ascii="方正小标宋简体" w:eastAsia="方正小标宋简体" w:hAnsi="Times New Roman" w:cs="Times New Roman" w:hint="eastAsia"/>
          <w:sz w:val="44"/>
          <w:szCs w:val="44"/>
        </w:rPr>
        <w:t>和引进高层次人才团队评审规定</w:t>
      </w:r>
      <w:r>
        <w:rPr>
          <w:rFonts w:ascii="方正小标宋简体" w:eastAsia="方正小标宋简体" w:hAnsi="Times New Roman" w:cs="Times New Roman" w:hint="eastAsia"/>
          <w:sz w:val="44"/>
          <w:szCs w:val="44"/>
        </w:rPr>
        <w:t>（</w:t>
      </w:r>
      <w:r w:rsidRPr="001E5289">
        <w:rPr>
          <w:rFonts w:ascii="方正小标宋简体" w:eastAsia="方正小标宋简体" w:hAnsi="Times New Roman" w:cs="Times New Roman" w:hint="eastAsia"/>
          <w:sz w:val="44"/>
          <w:szCs w:val="44"/>
        </w:rPr>
        <w:t>试行</w:t>
      </w:r>
      <w:r>
        <w:rPr>
          <w:rFonts w:ascii="方正小标宋简体" w:eastAsia="方正小标宋简体" w:hAnsi="Times New Roman" w:cs="Times New Roman" w:hint="eastAsia"/>
          <w:sz w:val="44"/>
          <w:szCs w:val="44"/>
        </w:rPr>
        <w:t>）</w:t>
      </w:r>
    </w:p>
    <w:p w:rsidR="006B2E0B" w:rsidRPr="001E5289" w:rsidRDefault="006B2E0B" w:rsidP="006B2E0B">
      <w:pPr>
        <w:pStyle w:val="p15"/>
        <w:shd w:val="clear" w:color="auto" w:fill="FFFFFF"/>
        <w:spacing w:before="0" w:after="0" w:line="560" w:lineRule="exact"/>
        <w:ind w:firstLineChars="298" w:firstLine="954"/>
        <w:jc w:val="center"/>
        <w:rPr>
          <w:rFonts w:ascii="Times New Roman" w:eastAsia="方正仿宋简体" w:hAnsi="Times New Roman" w:cs="Times New Roman"/>
          <w:sz w:val="32"/>
          <w:szCs w:val="32"/>
        </w:rPr>
      </w:pPr>
    </w:p>
    <w:p w:rsidR="006B2E0B" w:rsidRPr="001E5289" w:rsidRDefault="006B2E0B" w:rsidP="006B2E0B">
      <w:pPr>
        <w:pStyle w:val="p15"/>
        <w:shd w:val="clear" w:color="auto" w:fill="FFFFFF"/>
        <w:spacing w:before="0" w:after="0" w:line="560" w:lineRule="exact"/>
        <w:ind w:firstLineChars="200" w:firstLine="640"/>
        <w:jc w:val="both"/>
        <w:rPr>
          <w:rFonts w:ascii="Times New Roman" w:eastAsia="方正仿宋简体" w:hAnsi="Times New Roman" w:cs="Times New Roman"/>
          <w:sz w:val="32"/>
          <w:szCs w:val="32"/>
          <w:shd w:val="clear" w:color="auto" w:fill="FFFFFF"/>
        </w:rPr>
      </w:pPr>
      <w:r w:rsidRPr="001E5289">
        <w:rPr>
          <w:rFonts w:ascii="Times New Roman" w:eastAsia="方正仿宋简体" w:hAnsi="Times New Roman" w:cs="Times New Roman"/>
          <w:sz w:val="32"/>
          <w:szCs w:val="32"/>
          <w:shd w:val="clear" w:color="auto" w:fill="FFFFFF"/>
        </w:rPr>
        <w:t>为落实科学人才观，建立符合泉州经济社会发展要求的人才评价体系，根据《福建省引进高层次人才评价认定办法</w:t>
      </w:r>
      <w:r>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试行</w:t>
      </w:r>
      <w:r>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》（闽委人才〔</w:t>
      </w:r>
      <w:r w:rsidRPr="001E5289">
        <w:rPr>
          <w:rFonts w:ascii="Times New Roman" w:eastAsia="方正仿宋简体" w:hAnsi="Times New Roman" w:cs="Times New Roman"/>
          <w:sz w:val="32"/>
          <w:szCs w:val="32"/>
          <w:shd w:val="clear" w:color="auto" w:fill="FFFFFF"/>
        </w:rPr>
        <w:t>2015</w:t>
      </w:r>
      <w:r w:rsidRPr="001E5289">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5</w:t>
      </w:r>
      <w:r w:rsidRPr="001E5289">
        <w:rPr>
          <w:rFonts w:ascii="Times New Roman" w:eastAsia="方正仿宋简体" w:hAnsi="Times New Roman" w:cs="Times New Roman"/>
          <w:sz w:val="32"/>
          <w:szCs w:val="32"/>
          <w:shd w:val="clear" w:color="auto" w:fill="FFFFFF"/>
        </w:rPr>
        <w:t>号）和《中共泉州市委</w:t>
      </w:r>
      <w:r w:rsidRPr="001E5289">
        <w:rPr>
          <w:rFonts w:ascii="Times New Roman" w:eastAsia="方正仿宋简体" w:hAnsi="Times New Roman" w:cs="Times New Roman"/>
          <w:sz w:val="32"/>
          <w:szCs w:val="32"/>
          <w:shd w:val="clear" w:color="auto" w:fill="FFFFFF"/>
        </w:rPr>
        <w:t xml:space="preserve"> </w:t>
      </w:r>
      <w:r w:rsidRPr="001E5289">
        <w:rPr>
          <w:rFonts w:ascii="Times New Roman" w:eastAsia="方正仿宋简体" w:hAnsi="Times New Roman" w:cs="Times New Roman"/>
          <w:sz w:val="32"/>
          <w:szCs w:val="32"/>
          <w:shd w:val="clear" w:color="auto" w:fill="FFFFFF"/>
        </w:rPr>
        <w:t>泉州市人民政府关于实施人才</w:t>
      </w:r>
      <w:r w:rsidRPr="001E5289">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港湾计划</w:t>
      </w:r>
      <w:r w:rsidRPr="001E5289">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的若干意见》（泉委发〔</w:t>
      </w:r>
      <w:r w:rsidRPr="001E5289">
        <w:rPr>
          <w:rFonts w:ascii="Times New Roman" w:eastAsia="方正仿宋简体" w:hAnsi="Times New Roman" w:cs="Times New Roman"/>
          <w:sz w:val="32"/>
          <w:szCs w:val="32"/>
          <w:shd w:val="clear" w:color="auto" w:fill="FFFFFF"/>
        </w:rPr>
        <w:t>2017</w:t>
      </w:r>
      <w:r w:rsidRPr="001E5289">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6</w:t>
      </w:r>
      <w:r w:rsidRPr="001E5289">
        <w:rPr>
          <w:rFonts w:ascii="Times New Roman" w:eastAsia="方正仿宋简体" w:hAnsi="Times New Roman" w:cs="Times New Roman"/>
          <w:sz w:val="32"/>
          <w:szCs w:val="32"/>
          <w:shd w:val="clear" w:color="auto" w:fill="FFFFFF"/>
        </w:rPr>
        <w:t>号）精神，结合实际，制定本规定。</w:t>
      </w:r>
    </w:p>
    <w:p w:rsidR="006B2E0B" w:rsidRPr="001E5289" w:rsidRDefault="006B2E0B" w:rsidP="006B2E0B">
      <w:pPr>
        <w:pStyle w:val="a7"/>
        <w:widowControl/>
        <w:spacing w:before="0" w:beforeAutospacing="0" w:after="0" w:afterAutospacing="0" w:line="560" w:lineRule="exact"/>
        <w:ind w:firstLine="646"/>
        <w:jc w:val="both"/>
        <w:rPr>
          <w:rFonts w:ascii="方正黑体简体" w:eastAsia="方正黑体简体" w:hint="eastAsia"/>
          <w:sz w:val="32"/>
          <w:szCs w:val="32"/>
          <w:shd w:val="clear" w:color="auto" w:fill="FFFFFF"/>
        </w:rPr>
      </w:pPr>
      <w:r w:rsidRPr="001E5289">
        <w:rPr>
          <w:rFonts w:ascii="方正黑体简体" w:eastAsia="方正黑体简体" w:hint="eastAsia"/>
          <w:sz w:val="32"/>
          <w:szCs w:val="32"/>
          <w:shd w:val="clear" w:color="auto" w:fill="FFFFFF"/>
        </w:rPr>
        <w:t>一、高层次人才认定</w:t>
      </w:r>
    </w:p>
    <w:p w:rsidR="006B2E0B" w:rsidRPr="001E5289" w:rsidRDefault="006B2E0B" w:rsidP="006B2E0B">
      <w:pPr>
        <w:spacing w:line="560" w:lineRule="exact"/>
        <w:ind w:firstLineChars="200" w:firstLine="640"/>
        <w:rPr>
          <w:rFonts w:ascii="方正楷体简体" w:eastAsia="方正楷体简体" w:hint="eastAsia"/>
          <w:szCs w:val="32"/>
        </w:rPr>
      </w:pPr>
      <w:r w:rsidRPr="001E5289">
        <w:rPr>
          <w:rFonts w:ascii="方正楷体简体" w:eastAsia="方正楷体简体" w:hint="eastAsia"/>
          <w:szCs w:val="32"/>
        </w:rPr>
        <w:t>（一）认定原则</w:t>
      </w:r>
    </w:p>
    <w:p w:rsidR="006B2E0B" w:rsidRPr="001E5289" w:rsidRDefault="006B2E0B" w:rsidP="006B2E0B">
      <w:pPr>
        <w:widowControl/>
        <w:spacing w:line="560" w:lineRule="exact"/>
        <w:ind w:firstLineChars="200" w:firstLine="640"/>
        <w:rPr>
          <w:rFonts w:eastAsia="方正仿宋简体"/>
          <w:kern w:val="0"/>
          <w:szCs w:val="32"/>
          <w:shd w:val="clear" w:color="auto" w:fill="FFFFFF"/>
        </w:rPr>
      </w:pPr>
      <w:r w:rsidRPr="001E5289">
        <w:rPr>
          <w:rFonts w:eastAsia="方正仿宋简体"/>
          <w:kern w:val="0"/>
          <w:szCs w:val="32"/>
          <w:shd w:val="clear" w:color="auto" w:fill="FFFFFF"/>
        </w:rPr>
        <w:t>高层次人才认定坚持公开、公平的原则，坚持品德、知识、能力和业绩并重的原则，坚持业内认可、社会认可的原则。</w:t>
      </w:r>
    </w:p>
    <w:p w:rsidR="006B2E0B" w:rsidRPr="001E5289" w:rsidRDefault="006B2E0B" w:rsidP="006B2E0B">
      <w:pPr>
        <w:spacing w:line="560" w:lineRule="exact"/>
        <w:ind w:firstLineChars="200" w:firstLine="640"/>
        <w:rPr>
          <w:rFonts w:ascii="方正楷体简体" w:eastAsia="方正楷体简体" w:hint="eastAsia"/>
          <w:szCs w:val="32"/>
        </w:rPr>
      </w:pPr>
      <w:r w:rsidRPr="001E5289">
        <w:rPr>
          <w:rFonts w:ascii="方正楷体简体" w:eastAsia="方正楷体简体" w:hint="eastAsia"/>
          <w:szCs w:val="32"/>
        </w:rPr>
        <w:t>（二）认定范围</w:t>
      </w:r>
    </w:p>
    <w:p w:rsidR="006B2E0B" w:rsidRPr="001E5289" w:rsidRDefault="006B2E0B" w:rsidP="006B2E0B">
      <w:pPr>
        <w:pStyle w:val="p0"/>
        <w:spacing w:line="560" w:lineRule="exact"/>
        <w:ind w:firstLineChars="200" w:firstLine="640"/>
        <w:rPr>
          <w:rFonts w:ascii="Times New Roman" w:eastAsia="方正仿宋简体" w:hAnsi="Times New Roman" w:cs="Times New Roman"/>
          <w:sz w:val="32"/>
          <w:szCs w:val="32"/>
        </w:rPr>
      </w:pPr>
      <w:r w:rsidRPr="001E5289">
        <w:rPr>
          <w:rFonts w:ascii="Times New Roman" w:eastAsia="方正仿宋简体" w:hAnsi="Times New Roman" w:cs="Times New Roman"/>
          <w:sz w:val="32"/>
          <w:szCs w:val="32"/>
        </w:rPr>
        <w:t>本规定适用于在我市创办符合国家产业政策和我市产业发展导向企业的高层次人才，或以各种方式引进到我市用人单位工作的高层次人才。不含我市的综合管理类、专业技术类、行</w:t>
      </w:r>
      <w:r w:rsidRPr="001E5289">
        <w:rPr>
          <w:rFonts w:ascii="Times New Roman" w:eastAsia="方正仿宋简体" w:hAnsi="Times New Roman" w:cs="Times New Roman"/>
          <w:spacing w:val="-6"/>
          <w:sz w:val="32"/>
          <w:szCs w:val="32"/>
        </w:rPr>
        <w:t>政执法类公务员，及以福建省引进生方式选拔引进的优秀毕业生。</w:t>
      </w:r>
    </w:p>
    <w:p w:rsidR="006B2E0B" w:rsidRPr="001E5289" w:rsidRDefault="006B2E0B" w:rsidP="006B2E0B">
      <w:pPr>
        <w:spacing w:line="560" w:lineRule="exact"/>
        <w:ind w:firstLineChars="200" w:firstLine="640"/>
        <w:rPr>
          <w:rFonts w:ascii="方正楷体简体" w:eastAsia="方正楷体简体" w:hint="eastAsia"/>
          <w:szCs w:val="32"/>
        </w:rPr>
      </w:pPr>
      <w:r w:rsidRPr="001E5289">
        <w:rPr>
          <w:rFonts w:ascii="方正楷体简体" w:eastAsia="方正楷体简体" w:hint="eastAsia"/>
          <w:szCs w:val="32"/>
        </w:rPr>
        <w:t>（三）认定条件</w:t>
      </w:r>
    </w:p>
    <w:p w:rsidR="006B2E0B" w:rsidRPr="001E5289" w:rsidRDefault="006B2E0B" w:rsidP="006B2E0B">
      <w:pPr>
        <w:pStyle w:val="a7"/>
        <w:widowControl/>
        <w:spacing w:before="0" w:beforeAutospacing="0" w:after="0" w:afterAutospacing="0" w:line="560" w:lineRule="exact"/>
        <w:ind w:firstLine="645"/>
        <w:jc w:val="both"/>
        <w:rPr>
          <w:rFonts w:eastAsia="方正仿宋简体"/>
          <w:sz w:val="32"/>
          <w:szCs w:val="32"/>
        </w:rPr>
      </w:pPr>
      <w:r w:rsidRPr="001E5289">
        <w:rPr>
          <w:rFonts w:eastAsia="方正仿宋简体"/>
          <w:sz w:val="32"/>
          <w:szCs w:val="32"/>
        </w:rPr>
        <w:t>1.</w:t>
      </w:r>
      <w:r w:rsidRPr="001E5289">
        <w:rPr>
          <w:rFonts w:eastAsia="方正仿宋简体"/>
          <w:sz w:val="32"/>
          <w:szCs w:val="32"/>
        </w:rPr>
        <w:t>基本条件。本规定所称的泉州市高层次人才是指具有较强的创业创新能力，学术技术、经营管理水平达到我市领先及以上水平，能够引领和带动我市某一领域科技进步、产业升级、文化繁荣、社会发展和管理服务水平提升，个人（含曾创办企</w:t>
      </w:r>
      <w:r w:rsidRPr="001E5289">
        <w:rPr>
          <w:rFonts w:eastAsia="方正仿宋简体"/>
          <w:sz w:val="32"/>
          <w:szCs w:val="32"/>
        </w:rPr>
        <w:lastRenderedPageBreak/>
        <w:t>业）信用记录良好，在泉州工作或来泉州创业发展</w:t>
      </w:r>
      <w:r w:rsidRPr="001E5289">
        <w:rPr>
          <w:rFonts w:eastAsia="方正仿宋简体"/>
          <w:sz w:val="32"/>
          <w:szCs w:val="32"/>
        </w:rPr>
        <w:t>,</w:t>
      </w:r>
      <w:r w:rsidRPr="001E5289">
        <w:rPr>
          <w:rFonts w:eastAsia="方正仿宋简体"/>
          <w:sz w:val="32"/>
          <w:szCs w:val="32"/>
        </w:rPr>
        <w:t>符合《泉州市高层次人才认定标准》（附件</w:t>
      </w:r>
      <w:r w:rsidRPr="001E5289">
        <w:rPr>
          <w:rFonts w:eastAsia="方正仿宋简体"/>
          <w:sz w:val="32"/>
          <w:szCs w:val="32"/>
        </w:rPr>
        <w:t>1</w:t>
      </w:r>
      <w:r w:rsidRPr="001E5289">
        <w:rPr>
          <w:rFonts w:eastAsia="方正仿宋简体"/>
          <w:sz w:val="32"/>
          <w:szCs w:val="32"/>
        </w:rPr>
        <w:t>，以下简称《认定标准》）规定标准之一的人才。</w:t>
      </w:r>
    </w:p>
    <w:p w:rsidR="006B2E0B" w:rsidRPr="001E5289" w:rsidRDefault="006B2E0B" w:rsidP="006B2E0B">
      <w:pPr>
        <w:pStyle w:val="a7"/>
        <w:spacing w:before="0" w:beforeAutospacing="0" w:after="0" w:afterAutospacing="0" w:line="560" w:lineRule="exact"/>
        <w:ind w:firstLine="646"/>
        <w:jc w:val="both"/>
        <w:rPr>
          <w:rFonts w:eastAsia="方正仿宋简体"/>
          <w:sz w:val="32"/>
          <w:szCs w:val="32"/>
        </w:rPr>
      </w:pPr>
      <w:r w:rsidRPr="001E5289">
        <w:rPr>
          <w:rFonts w:eastAsia="方正仿宋简体"/>
          <w:sz w:val="32"/>
          <w:szCs w:val="32"/>
        </w:rPr>
        <w:t>2.</w:t>
      </w:r>
      <w:r w:rsidRPr="001E5289">
        <w:rPr>
          <w:rFonts w:eastAsia="方正仿宋简体"/>
          <w:sz w:val="32"/>
          <w:szCs w:val="32"/>
        </w:rPr>
        <w:t>泉州市引进高层次人才，还应同时符合以下条件之一：</w:t>
      </w:r>
    </w:p>
    <w:p w:rsidR="006B2E0B" w:rsidRPr="001E5289" w:rsidRDefault="006B2E0B" w:rsidP="006B2E0B">
      <w:pPr>
        <w:pStyle w:val="a7"/>
        <w:spacing w:before="0" w:beforeAutospacing="0" w:after="0" w:afterAutospacing="0" w:line="560" w:lineRule="exact"/>
        <w:ind w:firstLine="646"/>
        <w:jc w:val="both"/>
        <w:rPr>
          <w:rFonts w:eastAsia="方正仿宋简体"/>
          <w:b/>
          <w:bCs/>
          <w:sz w:val="32"/>
          <w:szCs w:val="32"/>
        </w:rPr>
      </w:pPr>
      <w:r w:rsidRPr="001E5289">
        <w:rPr>
          <w:rFonts w:eastAsia="方正仿宋简体"/>
          <w:sz w:val="32"/>
          <w:szCs w:val="32"/>
        </w:rPr>
        <w:t>近</w:t>
      </w:r>
      <w:r w:rsidRPr="001E5289">
        <w:rPr>
          <w:rFonts w:eastAsia="方正仿宋简体"/>
          <w:sz w:val="32"/>
          <w:szCs w:val="32"/>
        </w:rPr>
        <w:t>3</w:t>
      </w:r>
      <w:r w:rsidRPr="001E5289">
        <w:rPr>
          <w:rFonts w:eastAsia="方正仿宋简体"/>
          <w:sz w:val="32"/>
          <w:szCs w:val="32"/>
        </w:rPr>
        <w:t>年内从泉州市外以受聘、合作、创办企业、受派等</w:t>
      </w:r>
      <w:r w:rsidRPr="001E5289">
        <w:rPr>
          <w:rFonts w:eastAsia="方正仿宋简体"/>
          <w:sz w:val="32"/>
          <w:szCs w:val="32"/>
        </w:rPr>
        <w:t>4</w:t>
      </w:r>
      <w:r w:rsidRPr="001E5289">
        <w:rPr>
          <w:rFonts w:eastAsia="方正仿宋简体"/>
          <w:sz w:val="32"/>
          <w:szCs w:val="32"/>
        </w:rPr>
        <w:t>种方式引进，得到用人单位认可的人才。以政府雇员、政府特聘专家等形式引进的，可按条件和程序确定为引进高层次人才。</w:t>
      </w:r>
    </w:p>
    <w:p w:rsidR="006B2E0B" w:rsidRPr="001E5289" w:rsidRDefault="006B2E0B" w:rsidP="006B2E0B">
      <w:pPr>
        <w:pStyle w:val="a7"/>
        <w:widowControl/>
        <w:spacing w:before="0" w:beforeAutospacing="0" w:after="0" w:afterAutospacing="0" w:line="560" w:lineRule="exact"/>
        <w:ind w:firstLine="645"/>
        <w:jc w:val="both"/>
        <w:rPr>
          <w:rFonts w:eastAsia="方正仿宋简体"/>
          <w:sz w:val="32"/>
          <w:szCs w:val="32"/>
        </w:rPr>
      </w:pPr>
      <w:r w:rsidRPr="001E5289">
        <w:rPr>
          <w:rFonts w:eastAsia="方正仿宋简体"/>
          <w:bCs/>
          <w:sz w:val="32"/>
          <w:szCs w:val="32"/>
        </w:rPr>
        <w:t>（</w:t>
      </w:r>
      <w:r w:rsidRPr="001E5289">
        <w:rPr>
          <w:rFonts w:eastAsia="方正仿宋简体"/>
          <w:bCs/>
          <w:sz w:val="32"/>
          <w:szCs w:val="32"/>
        </w:rPr>
        <w:t>1</w:t>
      </w:r>
      <w:r w:rsidRPr="001E5289">
        <w:rPr>
          <w:rFonts w:eastAsia="方正仿宋简体"/>
          <w:bCs/>
          <w:sz w:val="32"/>
          <w:szCs w:val="32"/>
        </w:rPr>
        <w:t>）受聘。</w:t>
      </w:r>
      <w:r w:rsidRPr="001E5289">
        <w:rPr>
          <w:rFonts w:eastAsia="方正仿宋简体"/>
          <w:sz w:val="32"/>
          <w:szCs w:val="32"/>
        </w:rPr>
        <w:t>与用人单位签订</w:t>
      </w:r>
      <w:r w:rsidRPr="001E5289">
        <w:rPr>
          <w:rFonts w:eastAsia="方正仿宋简体"/>
          <w:sz w:val="32"/>
          <w:szCs w:val="32"/>
        </w:rPr>
        <w:t>3</w:t>
      </w:r>
      <w:r w:rsidRPr="001E5289">
        <w:rPr>
          <w:rFonts w:eastAsia="方正仿宋简体"/>
          <w:sz w:val="32"/>
          <w:szCs w:val="32"/>
        </w:rPr>
        <w:t>年以上、每年在泉州工作时间不少于</w:t>
      </w:r>
      <w:r w:rsidRPr="001E5289">
        <w:rPr>
          <w:rFonts w:eastAsia="方正仿宋简体"/>
          <w:sz w:val="32"/>
          <w:szCs w:val="32"/>
        </w:rPr>
        <w:t>6</w:t>
      </w:r>
      <w:r w:rsidRPr="001E5289">
        <w:rPr>
          <w:rFonts w:eastAsia="方正仿宋简体"/>
          <w:sz w:val="32"/>
          <w:szCs w:val="32"/>
        </w:rPr>
        <w:t>个月的劳动合同，担任企事业中层管理以上职务或相当技术职务；用人单位支付年薪达到我市上一年度城镇单位在岗职工平均工资一定比例以上的人才（工作单位属企业性质的按</w:t>
      </w:r>
      <w:r w:rsidRPr="001E5289">
        <w:rPr>
          <w:rFonts w:eastAsia="方正仿宋简体"/>
          <w:sz w:val="32"/>
          <w:szCs w:val="32"/>
        </w:rPr>
        <w:t>3</w:t>
      </w:r>
      <w:r w:rsidRPr="001E5289">
        <w:rPr>
          <w:rFonts w:eastAsia="方正仿宋简体"/>
          <w:sz w:val="32"/>
          <w:szCs w:val="32"/>
        </w:rPr>
        <w:t>倍或以上标准确定，除企业以外的按</w:t>
      </w:r>
      <w:r w:rsidRPr="001E5289">
        <w:rPr>
          <w:rFonts w:eastAsia="方正仿宋简体"/>
          <w:sz w:val="32"/>
          <w:szCs w:val="32"/>
        </w:rPr>
        <w:t>2</w:t>
      </w:r>
      <w:r w:rsidRPr="001E5289">
        <w:rPr>
          <w:rFonts w:eastAsia="方正仿宋简体"/>
          <w:sz w:val="32"/>
          <w:szCs w:val="32"/>
        </w:rPr>
        <w:t>倍或以上标准确定）。</w:t>
      </w:r>
    </w:p>
    <w:p w:rsidR="006B2E0B" w:rsidRPr="001E5289" w:rsidRDefault="006B2E0B" w:rsidP="006B2E0B">
      <w:pPr>
        <w:pStyle w:val="a7"/>
        <w:widowControl/>
        <w:spacing w:before="0" w:beforeAutospacing="0" w:after="0" w:afterAutospacing="0" w:line="560" w:lineRule="exact"/>
        <w:ind w:firstLine="645"/>
        <w:jc w:val="both"/>
        <w:rPr>
          <w:rFonts w:eastAsia="方正仿宋简体"/>
          <w:sz w:val="32"/>
          <w:szCs w:val="32"/>
        </w:rPr>
      </w:pPr>
      <w:r w:rsidRPr="001E5289">
        <w:rPr>
          <w:rFonts w:eastAsia="方正仿宋简体"/>
          <w:bCs/>
          <w:sz w:val="32"/>
          <w:szCs w:val="32"/>
        </w:rPr>
        <w:t>（</w:t>
      </w:r>
      <w:r w:rsidRPr="001E5289">
        <w:rPr>
          <w:rFonts w:eastAsia="方正仿宋简体"/>
          <w:bCs/>
          <w:sz w:val="32"/>
          <w:szCs w:val="32"/>
        </w:rPr>
        <w:t>2</w:t>
      </w:r>
      <w:r w:rsidRPr="001E5289">
        <w:rPr>
          <w:rFonts w:eastAsia="方正仿宋简体"/>
          <w:bCs/>
          <w:sz w:val="32"/>
          <w:szCs w:val="32"/>
        </w:rPr>
        <w:t>）合作。</w:t>
      </w:r>
      <w:r w:rsidRPr="001E5289">
        <w:rPr>
          <w:rFonts w:eastAsia="方正仿宋简体"/>
          <w:sz w:val="32"/>
          <w:szCs w:val="32"/>
        </w:rPr>
        <w:t>个人或所在机构与泉州市机构合作创建公共平台（含高新技术产业园区、创业服务中心、软件园、留学人员创业园、装备产业类众创空间、大学生创业孵化基地等人才发展平台，政产学研合作平台，金融、贸易、旅游、电商、文化艺术、新闻、科技服务等综合平台）；担任项目主要负责人或首席技术官，项目建设和运营</w:t>
      </w:r>
      <w:r w:rsidRPr="001E5289">
        <w:rPr>
          <w:rFonts w:eastAsia="方正仿宋简体"/>
          <w:sz w:val="32"/>
          <w:szCs w:val="32"/>
        </w:rPr>
        <w:t>3</w:t>
      </w:r>
      <w:r w:rsidRPr="001E5289">
        <w:rPr>
          <w:rFonts w:eastAsia="方正仿宋简体"/>
          <w:sz w:val="32"/>
          <w:szCs w:val="32"/>
        </w:rPr>
        <w:t>年内每年在泉工作时间不少于</w:t>
      </w:r>
      <w:r w:rsidRPr="001E5289">
        <w:rPr>
          <w:rFonts w:eastAsia="方正仿宋简体"/>
          <w:sz w:val="32"/>
          <w:szCs w:val="32"/>
        </w:rPr>
        <w:t>3</w:t>
      </w:r>
      <w:r w:rsidRPr="001E5289">
        <w:rPr>
          <w:rFonts w:eastAsia="方正仿宋简体"/>
          <w:sz w:val="32"/>
          <w:szCs w:val="32"/>
        </w:rPr>
        <w:t>个月；拥有项目运营所需的人才团队或战略性伙伴。</w:t>
      </w:r>
    </w:p>
    <w:p w:rsidR="006B2E0B" w:rsidRPr="001E5289" w:rsidRDefault="006B2E0B" w:rsidP="006B2E0B">
      <w:pPr>
        <w:pStyle w:val="a7"/>
        <w:widowControl/>
        <w:spacing w:before="0" w:beforeAutospacing="0" w:after="0" w:afterAutospacing="0" w:line="560" w:lineRule="exact"/>
        <w:ind w:firstLine="645"/>
        <w:jc w:val="both"/>
        <w:rPr>
          <w:rFonts w:eastAsia="方正仿宋简体"/>
          <w:sz w:val="32"/>
          <w:szCs w:val="32"/>
        </w:rPr>
      </w:pPr>
      <w:r w:rsidRPr="001E5289">
        <w:rPr>
          <w:rFonts w:eastAsia="方正仿宋简体"/>
          <w:bCs/>
          <w:sz w:val="32"/>
          <w:szCs w:val="32"/>
        </w:rPr>
        <w:t>（</w:t>
      </w:r>
      <w:r w:rsidRPr="001E5289">
        <w:rPr>
          <w:rFonts w:eastAsia="方正仿宋简体"/>
          <w:bCs/>
          <w:sz w:val="32"/>
          <w:szCs w:val="32"/>
        </w:rPr>
        <w:t>3</w:t>
      </w:r>
      <w:r w:rsidRPr="001E5289">
        <w:rPr>
          <w:rFonts w:eastAsia="方正仿宋简体"/>
          <w:bCs/>
          <w:sz w:val="32"/>
          <w:szCs w:val="32"/>
        </w:rPr>
        <w:t>）创办企业。</w:t>
      </w:r>
      <w:r w:rsidRPr="001E5289">
        <w:rPr>
          <w:rFonts w:eastAsia="方正仿宋简体"/>
          <w:sz w:val="32"/>
          <w:szCs w:val="32"/>
        </w:rPr>
        <w:t>正式在泉州市内注册企业，担任企业法人代表、董事长、总裁或技术总负责人之一，自有资金（含技术入股）或跟进的风险投资占创业投资</w:t>
      </w:r>
      <w:r w:rsidRPr="001E5289">
        <w:rPr>
          <w:rFonts w:eastAsia="方正仿宋简体"/>
          <w:sz w:val="32"/>
          <w:szCs w:val="32"/>
        </w:rPr>
        <w:t>30%</w:t>
      </w:r>
      <w:r w:rsidRPr="001E5289">
        <w:rPr>
          <w:rFonts w:eastAsia="方正仿宋简体"/>
          <w:sz w:val="32"/>
          <w:szCs w:val="32"/>
        </w:rPr>
        <w:t>以上，拥有项目研</w:t>
      </w:r>
      <w:r w:rsidRPr="001E5289">
        <w:rPr>
          <w:rFonts w:eastAsia="方正仿宋简体"/>
          <w:sz w:val="32"/>
          <w:szCs w:val="32"/>
        </w:rPr>
        <w:lastRenderedPageBreak/>
        <w:t>发、成果转化所需的部分资金（不少于</w:t>
      </w:r>
      <w:r w:rsidRPr="001E5289">
        <w:rPr>
          <w:rFonts w:eastAsia="方正仿宋简体"/>
          <w:sz w:val="32"/>
          <w:szCs w:val="32"/>
        </w:rPr>
        <w:t>30</w:t>
      </w:r>
      <w:r w:rsidRPr="001E5289">
        <w:rPr>
          <w:rFonts w:eastAsia="方正仿宋简体"/>
          <w:sz w:val="32"/>
          <w:szCs w:val="32"/>
        </w:rPr>
        <w:t>万元）和一支技术研发、生产管理、市场开发等方面人才组成的创新人才团队。</w:t>
      </w:r>
    </w:p>
    <w:p w:rsidR="006B2E0B" w:rsidRPr="001E5289" w:rsidRDefault="006B2E0B" w:rsidP="006B2E0B">
      <w:pPr>
        <w:pStyle w:val="a7"/>
        <w:widowControl/>
        <w:spacing w:before="0" w:beforeAutospacing="0" w:after="0" w:afterAutospacing="0" w:line="560" w:lineRule="exact"/>
        <w:ind w:firstLine="645"/>
        <w:jc w:val="both"/>
        <w:rPr>
          <w:rFonts w:eastAsia="方正仿宋简体"/>
          <w:sz w:val="32"/>
          <w:szCs w:val="32"/>
        </w:rPr>
      </w:pPr>
      <w:r w:rsidRPr="001E5289">
        <w:rPr>
          <w:rFonts w:eastAsia="方正仿宋简体"/>
          <w:bCs/>
          <w:sz w:val="32"/>
          <w:szCs w:val="32"/>
        </w:rPr>
        <w:t>（</w:t>
      </w:r>
      <w:r w:rsidRPr="001E5289">
        <w:rPr>
          <w:rFonts w:eastAsia="方正仿宋简体"/>
          <w:bCs/>
          <w:sz w:val="32"/>
          <w:szCs w:val="32"/>
        </w:rPr>
        <w:t>4</w:t>
      </w:r>
      <w:r w:rsidRPr="001E5289">
        <w:rPr>
          <w:rFonts w:eastAsia="方正仿宋简体"/>
          <w:bCs/>
          <w:sz w:val="32"/>
          <w:szCs w:val="32"/>
        </w:rPr>
        <w:t>）受派。</w:t>
      </w:r>
      <w:r w:rsidRPr="001E5289">
        <w:rPr>
          <w:rFonts w:eastAsia="方正仿宋简体"/>
          <w:sz w:val="32"/>
          <w:szCs w:val="32"/>
        </w:rPr>
        <w:t>受市外企业（机构）选派到泉州市内分支机构、企业或项目工作，在选派企业（机构）担任中层正职以上管理人员或相当技术职务，在市内受派机构（企业、项目）担任高管以上管理人员或相当技术职务；</w:t>
      </w:r>
      <w:r w:rsidRPr="001E5289">
        <w:rPr>
          <w:rFonts w:eastAsia="方正仿宋简体"/>
          <w:sz w:val="32"/>
          <w:szCs w:val="32"/>
        </w:rPr>
        <w:t>3</w:t>
      </w:r>
      <w:r w:rsidRPr="001E5289">
        <w:rPr>
          <w:rFonts w:eastAsia="方正仿宋简体"/>
          <w:sz w:val="32"/>
          <w:szCs w:val="32"/>
        </w:rPr>
        <w:t>年内每年在泉工作时间不少于</w:t>
      </w:r>
      <w:r w:rsidRPr="001E5289">
        <w:rPr>
          <w:rFonts w:eastAsia="方正仿宋简体"/>
          <w:sz w:val="32"/>
          <w:szCs w:val="32"/>
        </w:rPr>
        <w:t>6</w:t>
      </w:r>
      <w:r w:rsidRPr="001E5289">
        <w:rPr>
          <w:rFonts w:eastAsia="方正仿宋简体"/>
          <w:sz w:val="32"/>
          <w:szCs w:val="32"/>
        </w:rPr>
        <w:t>个月；选派和受派单位支付年薪合计达到我市上一年度城镇单位在岗职工平均工资</w:t>
      </w:r>
      <w:r w:rsidRPr="001E5289">
        <w:rPr>
          <w:rFonts w:eastAsia="方正仿宋简体"/>
          <w:sz w:val="32"/>
          <w:szCs w:val="32"/>
        </w:rPr>
        <w:t>5</w:t>
      </w:r>
      <w:r w:rsidRPr="001E5289">
        <w:rPr>
          <w:rFonts w:eastAsia="方正仿宋简体"/>
          <w:sz w:val="32"/>
          <w:szCs w:val="32"/>
        </w:rPr>
        <w:t>倍及以上。</w:t>
      </w:r>
    </w:p>
    <w:p w:rsidR="006B2E0B" w:rsidRPr="001E5289" w:rsidRDefault="006B2E0B" w:rsidP="006B2E0B">
      <w:pPr>
        <w:pStyle w:val="p15"/>
        <w:shd w:val="clear" w:color="auto" w:fill="FFFFFF"/>
        <w:spacing w:before="0" w:after="0" w:line="560" w:lineRule="exact"/>
        <w:ind w:firstLineChars="200" w:firstLine="640"/>
        <w:jc w:val="both"/>
        <w:rPr>
          <w:rFonts w:ascii="方正楷体简体" w:eastAsia="方正楷体简体" w:hAnsi="Times New Roman" w:cs="Times New Roman" w:hint="eastAsia"/>
          <w:sz w:val="32"/>
          <w:szCs w:val="32"/>
        </w:rPr>
      </w:pPr>
      <w:r w:rsidRPr="001E5289">
        <w:rPr>
          <w:rFonts w:ascii="方正楷体简体" w:eastAsia="方正楷体简体" w:hAnsi="Times New Roman" w:cs="Times New Roman" w:hint="eastAsia"/>
          <w:bCs/>
          <w:kern w:val="2"/>
          <w:sz w:val="32"/>
          <w:szCs w:val="32"/>
          <w:lang/>
        </w:rPr>
        <w:t>（四）认定标准的编制和发布</w:t>
      </w:r>
    </w:p>
    <w:p w:rsidR="006B2E0B" w:rsidRPr="001E5289" w:rsidRDefault="006B2E0B" w:rsidP="006B2E0B">
      <w:pPr>
        <w:pStyle w:val="p15"/>
        <w:shd w:val="clear" w:color="auto" w:fill="FFFFFF"/>
        <w:spacing w:before="0" w:after="0" w:line="560" w:lineRule="exact"/>
        <w:ind w:firstLineChars="200" w:firstLine="640"/>
        <w:jc w:val="both"/>
        <w:rPr>
          <w:rFonts w:ascii="Times New Roman" w:eastAsia="方正仿宋简体" w:hAnsi="Times New Roman" w:cs="Times New Roman"/>
          <w:sz w:val="32"/>
          <w:szCs w:val="32"/>
        </w:rPr>
      </w:pPr>
      <w:r w:rsidRPr="001E5289">
        <w:rPr>
          <w:rFonts w:ascii="Times New Roman" w:eastAsia="方正仿宋简体" w:hAnsi="Times New Roman" w:cs="Times New Roman"/>
          <w:sz w:val="32"/>
          <w:szCs w:val="32"/>
        </w:rPr>
        <w:t>《认定标准》</w:t>
      </w:r>
      <w:r w:rsidRPr="001E5289">
        <w:rPr>
          <w:rFonts w:ascii="Times New Roman" w:eastAsia="方正仿宋简体" w:hAnsi="Times New Roman" w:cs="Times New Roman"/>
          <w:sz w:val="32"/>
          <w:szCs w:val="32"/>
          <w:shd w:val="clear" w:color="auto" w:fill="FFFFFF"/>
        </w:rPr>
        <w:t>主要根据</w:t>
      </w:r>
      <w:r w:rsidRPr="001E5289">
        <w:rPr>
          <w:rFonts w:ascii="Times New Roman" w:eastAsia="方正仿宋简体" w:hAnsi="Times New Roman" w:cs="Times New Roman"/>
          <w:sz w:val="32"/>
          <w:szCs w:val="32"/>
        </w:rPr>
        <w:t>我市主导产业、特色产业、新兴产业、现代服务业等产业转型发展和</w:t>
      </w:r>
      <w:r w:rsidRPr="001E5289">
        <w:rPr>
          <w:rFonts w:ascii="Times New Roman" w:eastAsia="方正仿宋简体" w:hAnsi="Times New Roman" w:cs="Times New Roman"/>
          <w:sz w:val="32"/>
          <w:szCs w:val="32"/>
        </w:rPr>
        <w:t>21</w:t>
      </w:r>
      <w:r w:rsidRPr="001E5289">
        <w:rPr>
          <w:rFonts w:ascii="Times New Roman" w:eastAsia="方正仿宋简体" w:hAnsi="Times New Roman" w:cs="Times New Roman"/>
          <w:sz w:val="32"/>
          <w:szCs w:val="32"/>
        </w:rPr>
        <w:t>世纪</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海丝</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先行区、</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金改区</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综改区</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rPr>
        <w:t>中国制造</w:t>
      </w:r>
      <w:r w:rsidRPr="001E5289">
        <w:rPr>
          <w:rFonts w:ascii="Times New Roman" w:eastAsia="方正仿宋简体" w:hAnsi="Times New Roman" w:cs="Times New Roman"/>
          <w:sz w:val="32"/>
          <w:szCs w:val="32"/>
        </w:rPr>
        <w:t>2025”</w:t>
      </w:r>
      <w:r w:rsidRPr="001E5289">
        <w:rPr>
          <w:rFonts w:ascii="Times New Roman" w:eastAsia="方正仿宋简体" w:hAnsi="Times New Roman" w:cs="Times New Roman"/>
          <w:sz w:val="32"/>
          <w:szCs w:val="32"/>
        </w:rPr>
        <w:t>城市试点示范、国家级自主创新示范区等重大发展机遇</w:t>
      </w:r>
      <w:r w:rsidRPr="001E5289">
        <w:rPr>
          <w:rFonts w:ascii="Times New Roman" w:eastAsia="方正仿宋简体" w:hAnsi="Times New Roman" w:cs="Times New Roman"/>
          <w:sz w:val="32"/>
          <w:szCs w:val="32"/>
          <w:shd w:val="clear" w:color="auto" w:fill="FFFFFF"/>
        </w:rPr>
        <w:t>对人才的需求进行编制，突出服务对接产业，突出适应以高层次经营管理人才、专业技术人才和高技能人才为主体的创新型产业人才队伍建设需要</w:t>
      </w:r>
      <w:r w:rsidRPr="001E5289">
        <w:rPr>
          <w:rFonts w:ascii="Times New Roman" w:eastAsia="方正仿宋简体" w:hAnsi="Times New Roman" w:cs="Times New Roman"/>
          <w:sz w:val="32"/>
          <w:szCs w:val="32"/>
        </w:rPr>
        <w:t>，</w:t>
      </w:r>
      <w:r w:rsidRPr="001E5289">
        <w:rPr>
          <w:rFonts w:ascii="Times New Roman" w:eastAsia="方正仿宋简体" w:hAnsi="Times New Roman" w:cs="Times New Roman"/>
          <w:sz w:val="32"/>
          <w:szCs w:val="32"/>
          <w:shd w:val="clear" w:color="auto" w:fill="FFFFFF"/>
        </w:rPr>
        <w:t>涵盖</w:t>
      </w:r>
      <w:r w:rsidRPr="001E5289">
        <w:rPr>
          <w:rFonts w:ascii="Times New Roman" w:eastAsia="方正仿宋简体" w:hAnsi="Times New Roman" w:cs="Times New Roman"/>
          <w:sz w:val="32"/>
          <w:szCs w:val="32"/>
        </w:rPr>
        <w:t>我市经济、教育、科技、文化、社工、新闻、艺术、体育、卫生、港口、金融、工业设计、特色工艺等领域。</w:t>
      </w:r>
    </w:p>
    <w:p w:rsidR="006B2E0B" w:rsidRPr="001E5289" w:rsidRDefault="006B2E0B" w:rsidP="006B2E0B">
      <w:pPr>
        <w:pStyle w:val="a7"/>
        <w:widowControl/>
        <w:spacing w:before="0" w:beforeAutospacing="0" w:after="0" w:afterAutospacing="0" w:line="560" w:lineRule="exact"/>
        <w:ind w:firstLine="645"/>
        <w:jc w:val="both"/>
        <w:rPr>
          <w:rFonts w:eastAsia="方正仿宋简体"/>
          <w:sz w:val="32"/>
          <w:szCs w:val="32"/>
          <w:shd w:val="clear" w:color="auto" w:fill="FFFFFF"/>
        </w:rPr>
      </w:pPr>
      <w:r w:rsidRPr="001E5289">
        <w:rPr>
          <w:rFonts w:eastAsia="方正仿宋简体"/>
          <w:sz w:val="32"/>
          <w:szCs w:val="32"/>
        </w:rPr>
        <w:t>《认定标准》的编制工作由</w:t>
      </w:r>
      <w:r w:rsidRPr="001E5289">
        <w:rPr>
          <w:rFonts w:eastAsia="方正仿宋简体"/>
          <w:sz w:val="32"/>
          <w:szCs w:val="32"/>
          <w:shd w:val="clear" w:color="auto" w:fill="FFFFFF"/>
        </w:rPr>
        <w:t>市委组织部、市人社局牵头，相关人才工作部门配合。经过深入调查研究，广泛征求行业协会、用人单位、专家学者、人才代表等社会各界意见，以及评估论证等程序</w:t>
      </w:r>
      <w:r w:rsidRPr="001E5289">
        <w:rPr>
          <w:rFonts w:eastAsia="方正仿宋简体"/>
          <w:sz w:val="32"/>
          <w:szCs w:val="32"/>
          <w:shd w:val="clear" w:color="auto" w:fill="FFFFFF"/>
        </w:rPr>
        <w:t>,</w:t>
      </w:r>
      <w:r w:rsidRPr="001E5289">
        <w:rPr>
          <w:rFonts w:eastAsia="方正仿宋简体"/>
          <w:sz w:val="32"/>
          <w:szCs w:val="32"/>
        </w:rPr>
        <w:t xml:space="preserve"> </w:t>
      </w:r>
      <w:r w:rsidRPr="001E5289">
        <w:rPr>
          <w:rFonts w:eastAsia="方正仿宋简体"/>
          <w:sz w:val="32"/>
          <w:szCs w:val="32"/>
        </w:rPr>
        <w:t>由市政府</w:t>
      </w:r>
      <w:r w:rsidRPr="001E5289">
        <w:rPr>
          <w:rFonts w:eastAsia="方正仿宋简体"/>
          <w:sz w:val="32"/>
          <w:szCs w:val="32"/>
          <w:shd w:val="clear" w:color="auto" w:fill="FFFFFF"/>
        </w:rPr>
        <w:t>发布实施。</w:t>
      </w:r>
      <w:r w:rsidRPr="001E5289">
        <w:rPr>
          <w:rFonts w:eastAsia="方正仿宋简体"/>
          <w:sz w:val="32"/>
          <w:szCs w:val="32"/>
        </w:rPr>
        <w:t>《认定标准》</w:t>
      </w:r>
      <w:r w:rsidRPr="001E5289">
        <w:rPr>
          <w:rFonts w:eastAsia="方正仿宋简体"/>
          <w:sz w:val="32"/>
          <w:szCs w:val="32"/>
          <w:shd w:val="clear" w:color="auto" w:fill="FFFFFF"/>
        </w:rPr>
        <w:t>由市委组织部、市人社局</w:t>
      </w:r>
      <w:r w:rsidRPr="001E5289">
        <w:rPr>
          <w:rFonts w:eastAsia="方正仿宋简体"/>
          <w:sz w:val="32"/>
          <w:szCs w:val="32"/>
        </w:rPr>
        <w:t>根据</w:t>
      </w:r>
      <w:r w:rsidRPr="001E5289">
        <w:rPr>
          <w:rFonts w:eastAsia="方正仿宋简体"/>
          <w:sz w:val="32"/>
          <w:szCs w:val="32"/>
          <w:shd w:val="clear" w:color="auto" w:fill="FFFFFF"/>
        </w:rPr>
        <w:t>实际情况适时调整，实行动态发布。</w:t>
      </w:r>
    </w:p>
    <w:p w:rsidR="006B2E0B" w:rsidRPr="001E5289" w:rsidRDefault="006B2E0B" w:rsidP="006B2E0B">
      <w:pPr>
        <w:pStyle w:val="p15"/>
        <w:widowControl w:val="0"/>
        <w:shd w:val="clear" w:color="auto" w:fill="FFFFFF"/>
        <w:spacing w:before="0" w:after="0" w:line="560" w:lineRule="exact"/>
        <w:ind w:firstLineChars="200" w:firstLine="640"/>
        <w:jc w:val="both"/>
        <w:rPr>
          <w:rFonts w:ascii="方正楷体简体" w:eastAsia="方正楷体简体" w:hAnsi="Times New Roman" w:cs="Times New Roman" w:hint="eastAsia"/>
          <w:bCs/>
          <w:kern w:val="2"/>
          <w:sz w:val="32"/>
          <w:szCs w:val="32"/>
          <w:lang/>
        </w:rPr>
      </w:pPr>
      <w:r w:rsidRPr="001E5289">
        <w:rPr>
          <w:rFonts w:ascii="方正楷体简体" w:eastAsia="方正楷体简体" w:hAnsi="Times New Roman" w:cs="Times New Roman" w:hint="eastAsia"/>
          <w:bCs/>
          <w:kern w:val="2"/>
          <w:sz w:val="32"/>
          <w:szCs w:val="32"/>
          <w:lang/>
        </w:rPr>
        <w:t>（五）认定程序</w:t>
      </w:r>
    </w:p>
    <w:p w:rsidR="006B2E0B" w:rsidRPr="001E5289" w:rsidRDefault="006B2E0B" w:rsidP="006B2E0B">
      <w:pPr>
        <w:pStyle w:val="p15"/>
        <w:widowControl w:val="0"/>
        <w:shd w:val="clear" w:color="auto" w:fill="FFFFFF"/>
        <w:spacing w:before="0" w:after="0" w:line="560" w:lineRule="exact"/>
        <w:ind w:firstLineChars="200" w:firstLine="640"/>
        <w:jc w:val="both"/>
        <w:rPr>
          <w:rFonts w:ascii="Times New Roman" w:eastAsia="方正仿宋简体" w:hAnsi="Times New Roman" w:cs="Times New Roman"/>
          <w:sz w:val="32"/>
          <w:szCs w:val="32"/>
          <w:shd w:val="clear" w:color="auto" w:fill="FFFFFF"/>
        </w:rPr>
      </w:pPr>
      <w:r w:rsidRPr="001E5289">
        <w:rPr>
          <w:rFonts w:ascii="Times New Roman" w:eastAsia="方正仿宋简体" w:hAnsi="Times New Roman" w:cs="Times New Roman"/>
          <w:sz w:val="32"/>
          <w:szCs w:val="32"/>
          <w:shd w:val="clear" w:color="auto" w:fill="FFFFFF"/>
        </w:rPr>
        <w:lastRenderedPageBreak/>
        <w:t>市人社局负责受理高层次人才的认定申请，具体按下列程序执行：</w:t>
      </w:r>
    </w:p>
    <w:p w:rsidR="006B2E0B" w:rsidRPr="001E5289" w:rsidRDefault="006B2E0B" w:rsidP="006B2E0B">
      <w:pPr>
        <w:adjustRightInd w:val="0"/>
        <w:spacing w:line="560" w:lineRule="exact"/>
        <w:ind w:firstLineChars="200" w:firstLine="640"/>
        <w:rPr>
          <w:rFonts w:eastAsia="方正仿宋简体"/>
          <w:kern w:val="0"/>
          <w:szCs w:val="32"/>
        </w:rPr>
      </w:pPr>
      <w:r w:rsidRPr="001E5289">
        <w:rPr>
          <w:rFonts w:eastAsia="方正仿宋简体"/>
          <w:bCs/>
          <w:kern w:val="0"/>
          <w:szCs w:val="32"/>
          <w:lang/>
        </w:rPr>
        <w:t>1.</w:t>
      </w:r>
      <w:r w:rsidRPr="001E5289">
        <w:rPr>
          <w:rFonts w:eastAsia="方正仿宋简体"/>
          <w:bCs/>
          <w:kern w:val="0"/>
          <w:szCs w:val="32"/>
          <w:lang/>
        </w:rPr>
        <w:t>申报。</w:t>
      </w:r>
      <w:r w:rsidRPr="001E5289">
        <w:rPr>
          <w:rFonts w:eastAsia="方正仿宋简体"/>
          <w:szCs w:val="32"/>
          <w:shd w:val="clear" w:color="auto" w:fill="FFFFFF"/>
        </w:rPr>
        <w:t>个人申报高层次人才，</w:t>
      </w:r>
      <w:r w:rsidRPr="001E5289">
        <w:rPr>
          <w:rFonts w:eastAsia="方正仿宋简体"/>
          <w:szCs w:val="32"/>
        </w:rPr>
        <w:t>由用人单位</w:t>
      </w:r>
      <w:r w:rsidRPr="001E5289">
        <w:rPr>
          <w:rFonts w:eastAsia="方正仿宋简体"/>
          <w:kern w:val="0"/>
          <w:szCs w:val="32"/>
        </w:rPr>
        <w:t>登录</w:t>
      </w:r>
      <w:r w:rsidRPr="001E5289">
        <w:rPr>
          <w:rFonts w:eastAsia="方正仿宋简体"/>
          <w:kern w:val="0"/>
          <w:szCs w:val="32"/>
          <w:shd w:val="clear" w:color="auto" w:fill="FFFFFF"/>
        </w:rPr>
        <w:t>泉州市高层次人才</w:t>
      </w:r>
      <w:r w:rsidRPr="001E5289">
        <w:rPr>
          <w:rFonts w:eastAsia="方正仿宋简体"/>
          <w:kern w:val="0"/>
          <w:szCs w:val="32"/>
        </w:rPr>
        <w:t>网填写《</w:t>
      </w:r>
      <w:r w:rsidRPr="001E5289">
        <w:rPr>
          <w:rFonts w:eastAsia="方正仿宋简体"/>
          <w:kern w:val="0"/>
          <w:szCs w:val="32"/>
          <w:shd w:val="clear" w:color="auto" w:fill="FFFFFF"/>
        </w:rPr>
        <w:t>泉州市高层次人才认定申请表》（见附件</w:t>
      </w:r>
      <w:r w:rsidRPr="001E5289">
        <w:rPr>
          <w:rFonts w:eastAsia="方正仿宋简体"/>
          <w:kern w:val="0"/>
          <w:szCs w:val="32"/>
          <w:shd w:val="clear" w:color="auto" w:fill="FFFFFF"/>
        </w:rPr>
        <w:t>2</w:t>
      </w:r>
      <w:r w:rsidRPr="001E5289">
        <w:rPr>
          <w:rFonts w:eastAsia="方正仿宋简体"/>
          <w:kern w:val="0"/>
          <w:szCs w:val="32"/>
          <w:shd w:val="clear" w:color="auto" w:fill="FFFFFF"/>
        </w:rPr>
        <w:t>）</w:t>
      </w:r>
      <w:r w:rsidRPr="001E5289">
        <w:rPr>
          <w:rFonts w:eastAsia="方正仿宋简体"/>
          <w:kern w:val="0"/>
          <w:szCs w:val="32"/>
        </w:rPr>
        <w:t>进行网上申报，或前往所在县（市、区）</w:t>
      </w:r>
      <w:r w:rsidRPr="001E5289">
        <w:rPr>
          <w:rFonts w:eastAsia="方正仿宋简体"/>
          <w:szCs w:val="32"/>
        </w:rPr>
        <w:t>高层次人才服务中心窗口现场申报</w:t>
      </w:r>
      <w:r w:rsidRPr="001E5289">
        <w:rPr>
          <w:rFonts w:eastAsia="方正仿宋简体"/>
          <w:kern w:val="0"/>
          <w:szCs w:val="32"/>
        </w:rPr>
        <w:t>。</w:t>
      </w:r>
    </w:p>
    <w:p w:rsidR="006B2E0B" w:rsidRPr="001E5289" w:rsidRDefault="006B2E0B" w:rsidP="006B2E0B">
      <w:pPr>
        <w:adjustRightInd w:val="0"/>
        <w:spacing w:line="560" w:lineRule="exact"/>
        <w:ind w:firstLineChars="200" w:firstLine="640"/>
        <w:rPr>
          <w:rFonts w:eastAsia="方正仿宋简体"/>
          <w:kern w:val="0"/>
          <w:szCs w:val="32"/>
          <w:shd w:val="clear" w:color="auto" w:fill="FFFFFF"/>
        </w:rPr>
      </w:pPr>
      <w:r w:rsidRPr="001E5289">
        <w:rPr>
          <w:rFonts w:eastAsia="方正仿宋简体"/>
          <w:kern w:val="0"/>
          <w:szCs w:val="32"/>
        </w:rPr>
        <w:t>申报时须提交以下材料：（</w:t>
      </w:r>
      <w:r w:rsidRPr="001E5289">
        <w:rPr>
          <w:rFonts w:eastAsia="方正仿宋简体"/>
          <w:kern w:val="0"/>
          <w:szCs w:val="32"/>
        </w:rPr>
        <w:t>1</w:t>
      </w:r>
      <w:r w:rsidRPr="001E5289">
        <w:rPr>
          <w:rFonts w:eastAsia="方正仿宋简体"/>
          <w:kern w:val="0"/>
          <w:szCs w:val="32"/>
        </w:rPr>
        <w:t>）</w:t>
      </w:r>
      <w:r w:rsidRPr="001E5289">
        <w:rPr>
          <w:rFonts w:eastAsia="方正仿宋简体"/>
          <w:kern w:val="0"/>
          <w:szCs w:val="32"/>
          <w:shd w:val="clear" w:color="auto" w:fill="FFFFFF"/>
        </w:rPr>
        <w:t>《泉州市高层次人才认定申请表》；（</w:t>
      </w:r>
      <w:r w:rsidRPr="001E5289">
        <w:rPr>
          <w:rFonts w:eastAsia="方正仿宋简体"/>
          <w:kern w:val="0"/>
          <w:szCs w:val="32"/>
          <w:shd w:val="clear" w:color="auto" w:fill="FFFFFF"/>
        </w:rPr>
        <w:t>2</w:t>
      </w:r>
      <w:r w:rsidRPr="001E5289">
        <w:rPr>
          <w:rFonts w:eastAsia="方正仿宋简体"/>
          <w:kern w:val="0"/>
          <w:szCs w:val="32"/>
          <w:shd w:val="clear" w:color="auto" w:fill="FFFFFF"/>
        </w:rPr>
        <w:t>）身份证或护照复印件；（</w:t>
      </w:r>
      <w:r w:rsidRPr="001E5289">
        <w:rPr>
          <w:rFonts w:eastAsia="方正仿宋简体"/>
          <w:kern w:val="0"/>
          <w:szCs w:val="32"/>
          <w:shd w:val="clear" w:color="auto" w:fill="FFFFFF"/>
        </w:rPr>
        <w:t>3</w:t>
      </w:r>
      <w:r w:rsidRPr="001E5289">
        <w:rPr>
          <w:rFonts w:eastAsia="方正仿宋简体"/>
          <w:kern w:val="0"/>
          <w:szCs w:val="32"/>
          <w:shd w:val="clear" w:color="auto" w:fill="FFFFFF"/>
        </w:rPr>
        <w:t>）近期</w:t>
      </w:r>
      <w:r w:rsidRPr="001E5289">
        <w:rPr>
          <w:rFonts w:eastAsia="方正仿宋简体"/>
          <w:kern w:val="0"/>
          <w:szCs w:val="32"/>
          <w:shd w:val="clear" w:color="auto" w:fill="FFFFFF"/>
        </w:rPr>
        <w:t>2</w:t>
      </w:r>
      <w:r w:rsidRPr="001E5289">
        <w:rPr>
          <w:rFonts w:eastAsia="方正仿宋简体"/>
          <w:kern w:val="0"/>
          <w:szCs w:val="32"/>
          <w:shd w:val="clear" w:color="auto" w:fill="FFFFFF"/>
        </w:rPr>
        <w:t>寸免冠半身彩照</w:t>
      </w:r>
      <w:r w:rsidRPr="001E5289">
        <w:rPr>
          <w:rFonts w:eastAsia="方正仿宋简体"/>
          <w:kern w:val="0"/>
          <w:szCs w:val="32"/>
          <w:shd w:val="clear" w:color="auto" w:fill="FFFFFF"/>
        </w:rPr>
        <w:t>2</w:t>
      </w:r>
      <w:r w:rsidRPr="001E5289">
        <w:rPr>
          <w:rFonts w:eastAsia="方正仿宋简体"/>
          <w:kern w:val="0"/>
          <w:szCs w:val="32"/>
          <w:shd w:val="clear" w:color="auto" w:fill="FFFFFF"/>
        </w:rPr>
        <w:t>张；（</w:t>
      </w:r>
      <w:r w:rsidRPr="001E5289">
        <w:rPr>
          <w:rFonts w:eastAsia="方正仿宋简体"/>
          <w:kern w:val="0"/>
          <w:szCs w:val="32"/>
          <w:shd w:val="clear" w:color="auto" w:fill="FFFFFF"/>
        </w:rPr>
        <w:t>4</w:t>
      </w:r>
      <w:r w:rsidRPr="001E5289">
        <w:rPr>
          <w:rFonts w:eastAsia="方正仿宋简体"/>
          <w:kern w:val="0"/>
          <w:szCs w:val="32"/>
          <w:shd w:val="clear" w:color="auto" w:fill="FFFFFF"/>
        </w:rPr>
        <w:t>）其他相关证明材料（见附件</w:t>
      </w:r>
      <w:r w:rsidRPr="001E5289">
        <w:rPr>
          <w:rFonts w:eastAsia="方正仿宋简体"/>
          <w:kern w:val="0"/>
          <w:szCs w:val="32"/>
          <w:shd w:val="clear" w:color="auto" w:fill="FFFFFF"/>
        </w:rPr>
        <w:t>3</w:t>
      </w:r>
      <w:r w:rsidRPr="001E5289">
        <w:rPr>
          <w:rFonts w:eastAsia="方正仿宋简体"/>
          <w:kern w:val="0"/>
          <w:szCs w:val="32"/>
          <w:shd w:val="clear" w:color="auto" w:fill="FFFFFF"/>
        </w:rPr>
        <w:t>）。</w:t>
      </w:r>
    </w:p>
    <w:p w:rsidR="006B2E0B" w:rsidRPr="001E5289" w:rsidRDefault="006B2E0B" w:rsidP="006B2E0B">
      <w:pPr>
        <w:adjustRightInd w:val="0"/>
        <w:spacing w:line="560" w:lineRule="exact"/>
        <w:ind w:firstLineChars="200" w:firstLine="640"/>
        <w:rPr>
          <w:rFonts w:eastAsia="方正仿宋简体"/>
          <w:kern w:val="0"/>
          <w:szCs w:val="32"/>
          <w:shd w:val="clear" w:color="auto" w:fill="FFFFFF"/>
        </w:rPr>
      </w:pPr>
      <w:r w:rsidRPr="001E5289">
        <w:rPr>
          <w:rFonts w:eastAsia="方正仿宋简体"/>
          <w:bCs/>
          <w:kern w:val="0"/>
          <w:szCs w:val="32"/>
          <w:lang/>
        </w:rPr>
        <w:t>2.</w:t>
      </w:r>
      <w:r w:rsidRPr="001E5289">
        <w:rPr>
          <w:rFonts w:eastAsia="方正仿宋简体"/>
          <w:bCs/>
          <w:kern w:val="0"/>
          <w:szCs w:val="32"/>
          <w:lang/>
        </w:rPr>
        <w:t>审核与确认。</w:t>
      </w:r>
      <w:r w:rsidRPr="001E5289">
        <w:rPr>
          <w:rFonts w:eastAsia="方正仿宋简体"/>
          <w:kern w:val="0"/>
          <w:szCs w:val="32"/>
          <w:shd w:val="clear" w:color="auto" w:fill="FFFFFF"/>
        </w:rPr>
        <w:t>申报结束后，由</w:t>
      </w:r>
      <w:r w:rsidRPr="001E5289">
        <w:rPr>
          <w:rFonts w:eastAsia="方正仿宋简体"/>
          <w:szCs w:val="32"/>
        </w:rPr>
        <w:t>县（市、区）高层次人才服务中心登录泉州市高层次人才网，</w:t>
      </w:r>
      <w:r w:rsidRPr="001E5289">
        <w:rPr>
          <w:rFonts w:eastAsia="方正仿宋简体"/>
          <w:kern w:val="0"/>
          <w:szCs w:val="32"/>
          <w:shd w:val="clear" w:color="auto" w:fill="FFFFFF"/>
        </w:rPr>
        <w:t>在规定时间内完成对本地区申报对象材料初审工作，初步认定所属人才层次，符合条件的予以审核通过并提交</w:t>
      </w:r>
      <w:r w:rsidRPr="001E5289">
        <w:rPr>
          <w:rFonts w:eastAsia="方正仿宋简体"/>
          <w:szCs w:val="32"/>
        </w:rPr>
        <w:t>市高层次人才服务中心复核</w:t>
      </w:r>
      <w:r w:rsidRPr="001E5289">
        <w:rPr>
          <w:rFonts w:eastAsia="方正仿宋简体"/>
          <w:kern w:val="0"/>
          <w:szCs w:val="32"/>
          <w:shd w:val="clear" w:color="auto" w:fill="FFFFFF"/>
        </w:rPr>
        <w:t>；申请人所在单位是中直、省直单位驻泉机构或市属单位的，直接由</w:t>
      </w:r>
      <w:r w:rsidRPr="001E5289">
        <w:rPr>
          <w:rFonts w:eastAsia="方正仿宋简体"/>
          <w:szCs w:val="32"/>
        </w:rPr>
        <w:t>市高层次人才服务中心</w:t>
      </w:r>
      <w:r w:rsidRPr="001E5289">
        <w:rPr>
          <w:rFonts w:eastAsia="方正仿宋简体"/>
          <w:kern w:val="0"/>
          <w:szCs w:val="32"/>
          <w:shd w:val="clear" w:color="auto" w:fill="FFFFFF"/>
        </w:rPr>
        <w:t>审核。</w:t>
      </w:r>
    </w:p>
    <w:p w:rsidR="006B2E0B" w:rsidRPr="001E5289" w:rsidRDefault="006B2E0B" w:rsidP="006B2E0B">
      <w:pPr>
        <w:adjustRightInd w:val="0"/>
        <w:spacing w:line="560" w:lineRule="exact"/>
        <w:ind w:firstLineChars="200" w:firstLine="640"/>
        <w:rPr>
          <w:rFonts w:eastAsia="方正仿宋简体"/>
          <w:kern w:val="0"/>
          <w:szCs w:val="32"/>
          <w:shd w:val="clear" w:color="auto" w:fill="FFFFFF"/>
        </w:rPr>
      </w:pPr>
      <w:r w:rsidRPr="001E5289">
        <w:rPr>
          <w:rFonts w:eastAsia="方正仿宋简体"/>
          <w:szCs w:val="32"/>
        </w:rPr>
        <w:t>市高层次人才服务中心对</w:t>
      </w:r>
      <w:r w:rsidRPr="001E5289">
        <w:rPr>
          <w:rFonts w:eastAsia="方正仿宋简体"/>
          <w:kern w:val="0"/>
          <w:szCs w:val="32"/>
          <w:shd w:val="clear" w:color="auto" w:fill="FFFFFF"/>
        </w:rPr>
        <w:t>申报对象材料进行审核后，对符合条件的确认其所属层次，并报</w:t>
      </w:r>
      <w:r w:rsidRPr="001E5289">
        <w:rPr>
          <w:rFonts w:eastAsia="方正仿宋简体"/>
          <w:szCs w:val="32"/>
          <w:shd w:val="clear" w:color="auto" w:fill="FFFFFF"/>
        </w:rPr>
        <w:t>市人社局</w:t>
      </w:r>
      <w:r w:rsidRPr="001E5289">
        <w:rPr>
          <w:rFonts w:eastAsia="方正仿宋简体"/>
          <w:kern w:val="0"/>
          <w:szCs w:val="32"/>
          <w:shd w:val="clear" w:color="auto" w:fill="FFFFFF"/>
        </w:rPr>
        <w:t>核准。</w:t>
      </w:r>
      <w:r w:rsidRPr="001E5289">
        <w:rPr>
          <w:rFonts w:eastAsia="方正仿宋简体"/>
          <w:kern w:val="0"/>
          <w:szCs w:val="32"/>
          <w:shd w:val="clear" w:color="auto" w:fill="FFFFFF"/>
        </w:rPr>
        <w:t xml:space="preserve"> </w:t>
      </w:r>
    </w:p>
    <w:p w:rsidR="006B2E0B" w:rsidRPr="001E5289" w:rsidRDefault="006B2E0B" w:rsidP="006B2E0B">
      <w:pPr>
        <w:pStyle w:val="p15"/>
        <w:widowControl w:val="0"/>
        <w:shd w:val="clear" w:color="auto" w:fill="FFFFFF"/>
        <w:spacing w:before="0" w:after="0" w:line="560" w:lineRule="exact"/>
        <w:ind w:firstLineChars="196" w:firstLine="627"/>
        <w:jc w:val="both"/>
        <w:rPr>
          <w:rFonts w:ascii="Times New Roman" w:eastAsia="方正仿宋简体" w:hAnsi="Times New Roman" w:cs="Times New Roman"/>
          <w:kern w:val="2"/>
          <w:sz w:val="32"/>
          <w:szCs w:val="32"/>
        </w:rPr>
      </w:pPr>
      <w:r w:rsidRPr="001E5289">
        <w:rPr>
          <w:rFonts w:ascii="Times New Roman" w:eastAsia="方正仿宋简体" w:hAnsi="Times New Roman" w:cs="Times New Roman"/>
          <w:kern w:val="2"/>
          <w:sz w:val="32"/>
          <w:szCs w:val="32"/>
        </w:rPr>
        <w:t>3.</w:t>
      </w:r>
      <w:r w:rsidRPr="001E5289">
        <w:rPr>
          <w:rFonts w:ascii="Times New Roman" w:eastAsia="方正仿宋简体" w:hAnsi="Times New Roman" w:cs="Times New Roman"/>
          <w:kern w:val="2"/>
          <w:sz w:val="32"/>
          <w:szCs w:val="32"/>
        </w:rPr>
        <w:t>核准及公示。经</w:t>
      </w:r>
      <w:r w:rsidRPr="001E5289">
        <w:rPr>
          <w:rFonts w:ascii="Times New Roman" w:eastAsia="方正仿宋简体" w:hAnsi="Times New Roman" w:cs="Times New Roman"/>
          <w:sz w:val="32"/>
          <w:szCs w:val="32"/>
          <w:shd w:val="clear" w:color="auto" w:fill="FFFFFF"/>
        </w:rPr>
        <w:t>市人社局</w:t>
      </w:r>
      <w:r w:rsidRPr="001E5289">
        <w:rPr>
          <w:rFonts w:ascii="Times New Roman" w:eastAsia="方正仿宋简体" w:hAnsi="Times New Roman" w:cs="Times New Roman"/>
          <w:kern w:val="2"/>
          <w:sz w:val="32"/>
          <w:szCs w:val="32"/>
        </w:rPr>
        <w:t>核准符合认定条件的人选，在泉州市高层次人才网和泉州人事网进行公示，公示期为</w:t>
      </w:r>
      <w:r w:rsidRPr="001E5289">
        <w:rPr>
          <w:rFonts w:ascii="Times New Roman" w:eastAsia="方正仿宋简体" w:hAnsi="Times New Roman" w:cs="Times New Roman"/>
          <w:kern w:val="2"/>
          <w:sz w:val="32"/>
          <w:szCs w:val="32"/>
        </w:rPr>
        <w:t>5</w:t>
      </w:r>
      <w:r w:rsidRPr="001E5289">
        <w:rPr>
          <w:rFonts w:ascii="Times New Roman" w:eastAsia="方正仿宋简体" w:hAnsi="Times New Roman" w:cs="Times New Roman"/>
          <w:kern w:val="2"/>
          <w:sz w:val="32"/>
          <w:szCs w:val="32"/>
        </w:rPr>
        <w:t>个工作日。</w:t>
      </w:r>
    </w:p>
    <w:p w:rsidR="006B2E0B" w:rsidRPr="001E5289" w:rsidRDefault="006B2E0B" w:rsidP="006B2E0B">
      <w:pPr>
        <w:pStyle w:val="p15"/>
        <w:widowControl w:val="0"/>
        <w:shd w:val="clear" w:color="auto" w:fill="FFFFFF"/>
        <w:spacing w:before="0" w:after="0" w:line="560" w:lineRule="exact"/>
        <w:ind w:firstLineChars="196" w:firstLine="627"/>
        <w:jc w:val="both"/>
        <w:rPr>
          <w:rFonts w:ascii="Times New Roman" w:eastAsia="方正仿宋简体" w:hAnsi="Times New Roman" w:cs="Times New Roman"/>
          <w:kern w:val="2"/>
          <w:sz w:val="32"/>
          <w:szCs w:val="32"/>
        </w:rPr>
      </w:pPr>
      <w:r w:rsidRPr="001E5289">
        <w:rPr>
          <w:rFonts w:ascii="Times New Roman" w:eastAsia="方正仿宋简体" w:hAnsi="Times New Roman" w:cs="Times New Roman"/>
          <w:kern w:val="2"/>
          <w:sz w:val="32"/>
          <w:szCs w:val="32"/>
        </w:rPr>
        <w:t>4.</w:t>
      </w:r>
      <w:r w:rsidRPr="001E5289">
        <w:rPr>
          <w:rFonts w:ascii="Times New Roman" w:eastAsia="方正仿宋简体" w:hAnsi="Times New Roman" w:cs="Times New Roman"/>
          <w:kern w:val="2"/>
          <w:sz w:val="32"/>
          <w:szCs w:val="32"/>
        </w:rPr>
        <w:t>发证。经公示无异议或异议不成立的人选，由</w:t>
      </w:r>
      <w:r w:rsidRPr="001E5289">
        <w:rPr>
          <w:rFonts w:ascii="Times New Roman" w:eastAsia="方正仿宋简体" w:hAnsi="Times New Roman" w:cs="Times New Roman"/>
          <w:sz w:val="32"/>
          <w:szCs w:val="32"/>
          <w:shd w:val="clear" w:color="auto" w:fill="FFFFFF"/>
        </w:rPr>
        <w:t>市人社局</w:t>
      </w:r>
      <w:r w:rsidRPr="001E5289">
        <w:rPr>
          <w:rFonts w:ascii="Times New Roman" w:eastAsia="方正仿宋简体" w:hAnsi="Times New Roman" w:cs="Times New Roman"/>
          <w:kern w:val="2"/>
          <w:sz w:val="32"/>
          <w:szCs w:val="32"/>
        </w:rPr>
        <w:t>负责为其发放</w:t>
      </w:r>
      <w:r w:rsidRPr="001E5289">
        <w:rPr>
          <w:rFonts w:ascii="Times New Roman" w:eastAsia="方正仿宋简体" w:hAnsi="Times New Roman" w:cs="Times New Roman"/>
          <w:kern w:val="2"/>
          <w:sz w:val="32"/>
          <w:szCs w:val="32"/>
        </w:rPr>
        <w:t>“</w:t>
      </w:r>
      <w:r w:rsidRPr="001E5289">
        <w:rPr>
          <w:rFonts w:ascii="Times New Roman" w:eastAsia="方正仿宋简体" w:hAnsi="Times New Roman" w:cs="Times New Roman"/>
          <w:kern w:val="2"/>
          <w:sz w:val="32"/>
          <w:szCs w:val="32"/>
        </w:rPr>
        <w:t>泉州</w:t>
      </w:r>
      <w:r>
        <w:rPr>
          <w:rFonts w:ascii="Times New Roman" w:eastAsia="方正仿宋简体" w:hAnsi="Times New Roman" w:cs="Times New Roman" w:hint="eastAsia"/>
          <w:kern w:val="2"/>
          <w:sz w:val="32"/>
          <w:szCs w:val="32"/>
        </w:rPr>
        <w:t>市</w:t>
      </w:r>
      <w:r w:rsidRPr="001E5289">
        <w:rPr>
          <w:rFonts w:ascii="Times New Roman" w:eastAsia="方正仿宋简体" w:hAnsi="Times New Roman" w:cs="Times New Roman"/>
          <w:kern w:val="2"/>
          <w:sz w:val="32"/>
          <w:szCs w:val="32"/>
        </w:rPr>
        <w:t>高层次人才证</w:t>
      </w:r>
      <w:r w:rsidRPr="001E5289">
        <w:rPr>
          <w:rFonts w:ascii="Times New Roman" w:eastAsia="方正仿宋简体" w:hAnsi="Times New Roman" w:cs="Times New Roman"/>
          <w:kern w:val="2"/>
          <w:sz w:val="32"/>
          <w:szCs w:val="32"/>
        </w:rPr>
        <w:t>”</w:t>
      </w:r>
      <w:r w:rsidRPr="001E5289">
        <w:rPr>
          <w:rFonts w:ascii="Times New Roman" w:eastAsia="方正仿宋简体" w:hAnsi="Times New Roman" w:cs="Times New Roman"/>
          <w:kern w:val="2"/>
          <w:sz w:val="32"/>
          <w:szCs w:val="32"/>
        </w:rPr>
        <w:t>，并向市委人才工作领导小组办公室报备。</w:t>
      </w:r>
    </w:p>
    <w:p w:rsidR="006B2E0B" w:rsidRPr="001E5289" w:rsidRDefault="006B2E0B" w:rsidP="006B2E0B">
      <w:pPr>
        <w:pStyle w:val="p15"/>
        <w:shd w:val="clear" w:color="auto" w:fill="FFFFFF"/>
        <w:spacing w:before="0" w:after="0" w:line="560" w:lineRule="exact"/>
        <w:ind w:firstLineChars="196" w:firstLine="627"/>
        <w:jc w:val="both"/>
        <w:rPr>
          <w:rFonts w:ascii="Times New Roman" w:eastAsia="方正仿宋简体" w:hAnsi="Times New Roman" w:cs="Times New Roman"/>
          <w:sz w:val="32"/>
          <w:szCs w:val="32"/>
          <w:shd w:val="clear" w:color="auto" w:fill="FFFFFF"/>
        </w:rPr>
      </w:pPr>
      <w:r w:rsidRPr="001E5289">
        <w:rPr>
          <w:rFonts w:ascii="Times New Roman" w:eastAsia="方正仿宋简体" w:hAnsi="Times New Roman" w:cs="Times New Roman"/>
          <w:bCs/>
          <w:sz w:val="32"/>
          <w:szCs w:val="32"/>
          <w:lang/>
        </w:rPr>
        <w:lastRenderedPageBreak/>
        <w:t>5.</w:t>
      </w:r>
      <w:r w:rsidRPr="001E5289">
        <w:rPr>
          <w:rFonts w:ascii="Times New Roman" w:eastAsia="方正仿宋简体" w:hAnsi="Times New Roman" w:cs="Times New Roman"/>
          <w:bCs/>
          <w:sz w:val="32"/>
          <w:szCs w:val="32"/>
          <w:lang/>
        </w:rPr>
        <w:t>入库。</w:t>
      </w:r>
      <w:r w:rsidRPr="001E5289">
        <w:rPr>
          <w:rFonts w:ascii="Times New Roman" w:eastAsia="方正仿宋简体" w:hAnsi="Times New Roman" w:cs="Times New Roman"/>
          <w:sz w:val="32"/>
          <w:szCs w:val="32"/>
          <w:shd w:val="clear" w:color="auto" w:fill="FFFFFF"/>
        </w:rPr>
        <w:t>经认定的人选，纳入我市高层次人才信息库进行管理。</w:t>
      </w:r>
    </w:p>
    <w:p w:rsidR="006B2E0B" w:rsidRPr="001E5289" w:rsidRDefault="006B2E0B" w:rsidP="006B2E0B">
      <w:pPr>
        <w:pStyle w:val="a7"/>
        <w:widowControl/>
        <w:spacing w:before="0" w:beforeAutospacing="0" w:after="0" w:afterAutospacing="0" w:line="560" w:lineRule="exact"/>
        <w:ind w:firstLine="646"/>
        <w:jc w:val="both"/>
        <w:rPr>
          <w:rFonts w:ascii="方正黑体简体" w:eastAsia="方正黑体简体" w:hint="eastAsia"/>
          <w:sz w:val="32"/>
          <w:szCs w:val="32"/>
          <w:shd w:val="clear" w:color="auto" w:fill="FFFFFF"/>
        </w:rPr>
      </w:pPr>
      <w:r w:rsidRPr="001E5289">
        <w:rPr>
          <w:rFonts w:ascii="方正黑体简体" w:eastAsia="方正黑体简体" w:hint="eastAsia"/>
          <w:sz w:val="32"/>
          <w:szCs w:val="32"/>
          <w:shd w:val="clear" w:color="auto" w:fill="FFFFFF"/>
        </w:rPr>
        <w:t>二、引进高层次人才团队评审</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本规定所称的引进高层次人才团队，是指近</w:t>
      </w:r>
      <w:r w:rsidRPr="001E5289">
        <w:rPr>
          <w:rFonts w:eastAsia="方正仿宋简体"/>
          <w:szCs w:val="32"/>
        </w:rPr>
        <w:t>3</w:t>
      </w:r>
      <w:r w:rsidRPr="001E5289">
        <w:rPr>
          <w:rFonts w:eastAsia="方正仿宋简体"/>
          <w:szCs w:val="32"/>
        </w:rPr>
        <w:t>年内从泉州市外引进的，掌握高新技术领域关键核心技术，具有国际国内或行业先进水平，专业结构合理，合作关系稳定，持续创新能</w:t>
      </w:r>
      <w:r w:rsidRPr="001E5289">
        <w:rPr>
          <w:rFonts w:eastAsia="方正仿宋简体"/>
          <w:spacing w:val="-6"/>
          <w:szCs w:val="32"/>
        </w:rPr>
        <w:t>力强，对我市科技创新和产业发展有重大影响的高层次人才群体。</w:t>
      </w:r>
    </w:p>
    <w:p w:rsidR="006B2E0B" w:rsidRPr="001E5289" w:rsidRDefault="006B2E0B" w:rsidP="006B2E0B">
      <w:pPr>
        <w:spacing w:line="560" w:lineRule="exact"/>
        <w:ind w:firstLineChars="200" w:firstLine="640"/>
        <w:rPr>
          <w:rFonts w:ascii="方正楷体简体" w:eastAsia="方正楷体简体" w:hint="eastAsia"/>
          <w:szCs w:val="32"/>
        </w:rPr>
      </w:pPr>
      <w:r w:rsidRPr="001E5289">
        <w:rPr>
          <w:rFonts w:ascii="方正楷体简体" w:eastAsia="方正楷体简体" w:hint="eastAsia"/>
          <w:szCs w:val="32"/>
        </w:rPr>
        <w:t>（一）对象条件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w:t>
      </w:r>
      <w:r w:rsidRPr="001E5289">
        <w:rPr>
          <w:rFonts w:eastAsia="方正仿宋简体"/>
          <w:szCs w:val="32"/>
        </w:rPr>
        <w:t>基本条件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）应是泉州用人单位近</w:t>
      </w:r>
      <w:r w:rsidRPr="001E5289">
        <w:rPr>
          <w:rFonts w:eastAsia="方正仿宋简体"/>
          <w:szCs w:val="32"/>
        </w:rPr>
        <w:t>3</w:t>
      </w:r>
      <w:r w:rsidRPr="001E5289">
        <w:rPr>
          <w:rFonts w:eastAsia="方正仿宋简体"/>
          <w:szCs w:val="32"/>
        </w:rPr>
        <w:t>年内从泉州市外引进、从事研发与科技成果转化的团队，或近</w:t>
      </w:r>
      <w:r w:rsidRPr="001E5289">
        <w:rPr>
          <w:rFonts w:eastAsia="方正仿宋简体"/>
          <w:szCs w:val="32"/>
        </w:rPr>
        <w:t>3</w:t>
      </w:r>
      <w:r w:rsidRPr="001E5289">
        <w:rPr>
          <w:rFonts w:eastAsia="方正仿宋简体"/>
          <w:szCs w:val="32"/>
        </w:rPr>
        <w:t>年内自带技术、项目从泉州市外来泉创办科技型企业、科研机构等的团队。</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）团队由</w:t>
      </w:r>
      <w:r w:rsidRPr="001E5289">
        <w:rPr>
          <w:rFonts w:eastAsia="方正仿宋简体"/>
          <w:szCs w:val="32"/>
        </w:rPr>
        <w:t>1</w:t>
      </w:r>
      <w:r w:rsidRPr="001E5289">
        <w:rPr>
          <w:rFonts w:eastAsia="方正仿宋简体"/>
          <w:szCs w:val="32"/>
        </w:rPr>
        <w:t>名带头人和</w:t>
      </w:r>
      <w:r w:rsidRPr="001E5289">
        <w:rPr>
          <w:rFonts w:eastAsia="方正仿宋简体"/>
          <w:szCs w:val="32"/>
        </w:rPr>
        <w:t>2</w:t>
      </w:r>
      <w:r w:rsidRPr="001E5289">
        <w:rPr>
          <w:rFonts w:eastAsia="方正仿宋简体"/>
          <w:szCs w:val="32"/>
        </w:rPr>
        <w:t>名以上核心成员组成；团队带头人由高层次人才担任；团队成员（含带头人，下同）间形成稳定合作关系，具有良好的道德品质和职业操守，遵纪守法，身体健康。</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团队掌握高新技术领域关键核心技术，居于国际国内或行业内先进水平，已取得突出科研成绩或具有较好的创新潜力。团队研究方向和研究目标符合我市经济社会发展需要和产业发展导向，科技成果转化应用和产业化前景较好，能够引领我市高新技术产业、战略性新兴产业加快发展和传统产业转型升级，产生显著经济和社会效益。</w:t>
      </w:r>
    </w:p>
    <w:p w:rsidR="006B2E0B" w:rsidRPr="001E5289" w:rsidRDefault="006B2E0B" w:rsidP="006B2E0B">
      <w:pPr>
        <w:spacing w:line="560" w:lineRule="exact"/>
        <w:ind w:firstLineChars="196" w:firstLine="627"/>
        <w:rPr>
          <w:rFonts w:eastAsia="方正仿宋简体"/>
          <w:szCs w:val="32"/>
        </w:rPr>
      </w:pPr>
      <w:r w:rsidRPr="001E5289">
        <w:rPr>
          <w:rFonts w:eastAsia="方正仿宋简体"/>
          <w:szCs w:val="32"/>
        </w:rPr>
        <w:t>2.</w:t>
      </w:r>
      <w:r w:rsidRPr="001E5289">
        <w:rPr>
          <w:rFonts w:eastAsia="方正仿宋简体"/>
          <w:szCs w:val="32"/>
        </w:rPr>
        <w:t>属泉州用人单位引进的团队，还应同时符合以下条件：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w:t>
      </w:r>
      <w:r w:rsidRPr="001E5289">
        <w:rPr>
          <w:rFonts w:eastAsia="方正仿宋简体"/>
          <w:szCs w:val="32"/>
        </w:rPr>
        <w:t>1</w:t>
      </w:r>
      <w:r w:rsidRPr="001E5289">
        <w:rPr>
          <w:rFonts w:eastAsia="方正仿宋简体"/>
          <w:szCs w:val="32"/>
        </w:rPr>
        <w:t>）团队成员需与用人单位签订工作期限</w:t>
      </w:r>
      <w:r w:rsidRPr="001E5289">
        <w:rPr>
          <w:rFonts w:eastAsia="方正仿宋简体"/>
          <w:szCs w:val="32"/>
        </w:rPr>
        <w:t>3</w:t>
      </w:r>
      <w:r w:rsidRPr="001E5289">
        <w:rPr>
          <w:rFonts w:eastAsia="方正仿宋简体"/>
          <w:szCs w:val="32"/>
        </w:rPr>
        <w:t>年以上的工作合同（工作期限应涵盖团队承担项目的实施期）；申报时团队成员与用人单位签订意向性协议的，应承诺入选后</w:t>
      </w:r>
      <w:r w:rsidRPr="001E5289">
        <w:rPr>
          <w:rFonts w:eastAsia="方正仿宋简体"/>
          <w:szCs w:val="32"/>
        </w:rPr>
        <w:t>3</w:t>
      </w:r>
      <w:r w:rsidRPr="001E5289">
        <w:rPr>
          <w:rFonts w:eastAsia="方正仿宋简体"/>
          <w:szCs w:val="32"/>
        </w:rPr>
        <w:t>个月内签订工作合同并到岗。</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）在签订的工作期限内，应保证至少</w:t>
      </w:r>
      <w:r w:rsidRPr="001E5289">
        <w:rPr>
          <w:rFonts w:eastAsia="方正仿宋简体"/>
          <w:szCs w:val="32"/>
        </w:rPr>
        <w:t>1</w:t>
      </w:r>
      <w:r w:rsidRPr="001E5289">
        <w:rPr>
          <w:rFonts w:eastAsia="方正仿宋简体"/>
          <w:szCs w:val="32"/>
        </w:rPr>
        <w:t>名团队成员全职在泉工作（从海外引进的至少每年在泉州工作时间累计</w:t>
      </w:r>
      <w:r w:rsidRPr="001E5289">
        <w:rPr>
          <w:rFonts w:eastAsia="方正仿宋简体"/>
          <w:szCs w:val="32"/>
        </w:rPr>
        <w:t>6</w:t>
      </w:r>
      <w:r w:rsidRPr="001E5289">
        <w:rPr>
          <w:rFonts w:eastAsia="方正仿宋简体"/>
          <w:szCs w:val="32"/>
        </w:rPr>
        <w:t>个月以上，从国内引进的应将人事档案或社保关系调入我市用人单位且每年在泉州工作时间累计</w:t>
      </w:r>
      <w:r w:rsidRPr="001E5289">
        <w:rPr>
          <w:rFonts w:eastAsia="方正仿宋简体"/>
          <w:szCs w:val="32"/>
        </w:rPr>
        <w:t>9</w:t>
      </w:r>
      <w:r w:rsidRPr="001E5289">
        <w:rPr>
          <w:rFonts w:eastAsia="方正仿宋简体"/>
          <w:szCs w:val="32"/>
        </w:rPr>
        <w:t>个月以上），其它成员每年在泉工作时间不少于</w:t>
      </w:r>
      <w:r w:rsidRPr="001E5289">
        <w:rPr>
          <w:rFonts w:eastAsia="方正仿宋简体"/>
          <w:szCs w:val="32"/>
        </w:rPr>
        <w:t>3</w:t>
      </w:r>
      <w:r w:rsidRPr="001E5289">
        <w:rPr>
          <w:rFonts w:eastAsia="方正仿宋简体"/>
          <w:szCs w:val="32"/>
        </w:rPr>
        <w:t>个月。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3.</w:t>
      </w:r>
      <w:r w:rsidRPr="001E5289">
        <w:rPr>
          <w:rFonts w:eastAsia="方正仿宋简体"/>
          <w:szCs w:val="32"/>
        </w:rPr>
        <w:t>属来泉创办科技型企业、科研机构的团队，还应同时符合以下条件：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）团队带头人为企业主要创办人且为第一大股东，或团队成员持企业股份总额不少于</w:t>
      </w:r>
      <w:r w:rsidRPr="001E5289">
        <w:rPr>
          <w:rFonts w:eastAsia="方正仿宋简体"/>
          <w:szCs w:val="32"/>
        </w:rPr>
        <w:t>20%</w:t>
      </w:r>
      <w:r w:rsidRPr="001E5289">
        <w:rPr>
          <w:rFonts w:eastAsia="方正仿宋简体"/>
          <w:szCs w:val="32"/>
        </w:rPr>
        <w:t>且成员之一担任企业技术负责人或副总经理以上职务；至少</w:t>
      </w:r>
      <w:r w:rsidRPr="001E5289">
        <w:rPr>
          <w:rFonts w:eastAsia="方正仿宋简体"/>
          <w:szCs w:val="32"/>
        </w:rPr>
        <w:t>1</w:t>
      </w:r>
      <w:r w:rsidRPr="001E5289">
        <w:rPr>
          <w:rFonts w:eastAsia="方正仿宋简体"/>
          <w:szCs w:val="32"/>
        </w:rPr>
        <w:t>名团队成员全职在泉工作。</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）团队成员中应具有创业经验丰富的人员，或曾任国内外规模以上企业重要职位且拥有较强经营管理能力的人员，或</w:t>
      </w:r>
      <w:r w:rsidRPr="001E5289">
        <w:rPr>
          <w:rFonts w:eastAsia="方正仿宋简体"/>
          <w:szCs w:val="32"/>
        </w:rPr>
        <w:t>3</w:t>
      </w:r>
      <w:r w:rsidRPr="001E5289">
        <w:rPr>
          <w:rFonts w:eastAsia="方正仿宋简体"/>
          <w:szCs w:val="32"/>
        </w:rPr>
        <w:t>年内新引进的科研人员。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）企业注册资金不少于</w:t>
      </w:r>
      <w:r w:rsidRPr="001E5289">
        <w:rPr>
          <w:rFonts w:eastAsia="方正仿宋简体"/>
          <w:szCs w:val="32"/>
        </w:rPr>
        <w:t>200</w:t>
      </w:r>
      <w:r w:rsidRPr="001E5289">
        <w:rPr>
          <w:rFonts w:eastAsia="方正仿宋简体"/>
          <w:szCs w:val="32"/>
        </w:rPr>
        <w:t>万元。</w:t>
      </w:r>
    </w:p>
    <w:p w:rsidR="006B2E0B" w:rsidRPr="001E5289" w:rsidRDefault="006B2E0B" w:rsidP="006B2E0B">
      <w:pPr>
        <w:spacing w:line="560" w:lineRule="exact"/>
        <w:ind w:firstLineChars="200" w:firstLine="640"/>
        <w:rPr>
          <w:rFonts w:ascii="方正楷体简体" w:eastAsia="方正楷体简体" w:hint="eastAsia"/>
          <w:szCs w:val="32"/>
        </w:rPr>
      </w:pPr>
      <w:r w:rsidRPr="001E5289">
        <w:rPr>
          <w:rFonts w:ascii="方正楷体简体" w:eastAsia="方正楷体简体" w:hint="eastAsia"/>
          <w:szCs w:val="32"/>
        </w:rPr>
        <w:t>（二）评审确认</w:t>
      </w:r>
    </w:p>
    <w:p w:rsidR="006B2E0B" w:rsidRPr="001E5289" w:rsidRDefault="006B2E0B" w:rsidP="006B2E0B">
      <w:pPr>
        <w:spacing w:line="560" w:lineRule="exact"/>
        <w:rPr>
          <w:rFonts w:eastAsia="方正仿宋简体"/>
          <w:szCs w:val="32"/>
        </w:rPr>
      </w:pPr>
      <w:r w:rsidRPr="001E5289">
        <w:rPr>
          <w:rFonts w:eastAsia="方正仿宋简体"/>
          <w:szCs w:val="32"/>
        </w:rPr>
        <w:t xml:space="preserve">　　</w:t>
      </w:r>
      <w:r w:rsidRPr="001E5289">
        <w:rPr>
          <w:rFonts w:eastAsia="方正仿宋简体"/>
          <w:szCs w:val="32"/>
          <w:shd w:val="clear" w:color="auto" w:fill="FFFFFF"/>
        </w:rPr>
        <w:t>引进高层次人才团队评审由市科技局牵头，具体按下列程序执行：</w:t>
      </w:r>
    </w:p>
    <w:p w:rsidR="006B2E0B" w:rsidRPr="001E5289" w:rsidRDefault="006B2E0B" w:rsidP="006B2E0B">
      <w:pPr>
        <w:spacing w:line="560" w:lineRule="exact"/>
        <w:ind w:firstLineChars="196" w:firstLine="627"/>
        <w:rPr>
          <w:rFonts w:eastAsia="方正仿宋简体"/>
          <w:szCs w:val="32"/>
        </w:rPr>
      </w:pPr>
      <w:r w:rsidRPr="001E5289">
        <w:rPr>
          <w:rFonts w:eastAsia="方正仿宋简体"/>
          <w:szCs w:val="32"/>
        </w:rPr>
        <w:t>1.</w:t>
      </w:r>
      <w:r w:rsidRPr="001E5289">
        <w:rPr>
          <w:rFonts w:eastAsia="方正仿宋简体"/>
          <w:szCs w:val="32"/>
        </w:rPr>
        <w:t>发布指南。市科技局会同市委组织部、市人社局等单位发布申报通知和指南，明确年度重点支持领域、申报条件、申</w:t>
      </w:r>
      <w:r w:rsidRPr="001E5289">
        <w:rPr>
          <w:rFonts w:eastAsia="方正仿宋简体"/>
          <w:szCs w:val="32"/>
        </w:rPr>
        <w:lastRenderedPageBreak/>
        <w:t>报要求等。</w:t>
      </w:r>
    </w:p>
    <w:p w:rsidR="006B2E0B" w:rsidRPr="001E5289" w:rsidRDefault="006B2E0B" w:rsidP="006B2E0B">
      <w:pPr>
        <w:spacing w:line="560" w:lineRule="exact"/>
        <w:ind w:firstLineChars="196" w:firstLine="627"/>
        <w:rPr>
          <w:rFonts w:eastAsia="方正仿宋简体"/>
          <w:szCs w:val="32"/>
        </w:rPr>
      </w:pPr>
      <w:r w:rsidRPr="001E5289">
        <w:rPr>
          <w:rFonts w:eastAsia="方正仿宋简体"/>
          <w:szCs w:val="32"/>
        </w:rPr>
        <w:t>2.</w:t>
      </w:r>
      <w:r w:rsidRPr="001E5289">
        <w:rPr>
          <w:rFonts w:eastAsia="方正仿宋简体"/>
          <w:szCs w:val="32"/>
        </w:rPr>
        <w:t>申报推荐。团队及其用人单位填报申报书并提供相关附件和证明材料，按属地管理报送所在地县（市、区）科技管理部门；用人单位属中直、省直驻泉机构或市属单位的，材料直接报送市科技局。县（市、区）科技管理部门与同级组织部门、人社部门联合审核后向市科技局推荐。</w:t>
      </w:r>
    </w:p>
    <w:p w:rsidR="006B2E0B" w:rsidRPr="001E5289" w:rsidRDefault="006B2E0B" w:rsidP="006B2E0B">
      <w:pPr>
        <w:spacing w:line="560" w:lineRule="exact"/>
        <w:ind w:firstLineChars="196" w:firstLine="627"/>
        <w:rPr>
          <w:rFonts w:eastAsia="方正仿宋简体"/>
          <w:szCs w:val="32"/>
        </w:rPr>
      </w:pPr>
      <w:r w:rsidRPr="001E5289">
        <w:rPr>
          <w:rFonts w:eastAsia="方正仿宋简体"/>
          <w:szCs w:val="32"/>
        </w:rPr>
        <w:t>3.</w:t>
      </w:r>
      <w:r w:rsidRPr="001E5289">
        <w:rPr>
          <w:rFonts w:eastAsia="方正仿宋简体"/>
          <w:szCs w:val="32"/>
        </w:rPr>
        <w:t>形式审查。市科技局对团队的申报资格及申报材料完整性、真实性等进行审核，形成初审意见。</w:t>
      </w:r>
    </w:p>
    <w:p w:rsidR="006B2E0B" w:rsidRPr="001E5289" w:rsidRDefault="006B2E0B" w:rsidP="006B2E0B">
      <w:pPr>
        <w:spacing w:line="560" w:lineRule="exact"/>
        <w:ind w:firstLineChars="196" w:firstLine="627"/>
        <w:rPr>
          <w:rFonts w:eastAsia="方正仿宋简体"/>
          <w:szCs w:val="32"/>
        </w:rPr>
      </w:pPr>
      <w:r w:rsidRPr="001E5289">
        <w:rPr>
          <w:rFonts w:eastAsia="方正仿宋简体"/>
          <w:szCs w:val="32"/>
        </w:rPr>
        <w:t>4.</w:t>
      </w:r>
      <w:r w:rsidRPr="001E5289">
        <w:rPr>
          <w:rFonts w:eastAsia="方正仿宋简体"/>
          <w:szCs w:val="32"/>
        </w:rPr>
        <w:t>专家评审。市科技局组织专家进行评审。专家评审包括专业评审和综合评审（答辩、实地考察等）环节，主要围绕团队科研水平、团队架构、创新能力、项目可行性、产业化前景、项目预算、依托单位支撑保障能力等方面评审。</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）专业评审。邀请高水平的同行专家，按照申报团队的专业领域和方向分组进行同行评审，遴选推荐进入答辩评审和实地考察的团队。</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综合评审。邀请科技、管理、财务投资等方面专家组成专家组，对专业评审推荐的团队进行答辩评审和实地考察。答辩评审采取团队陈述、专家提问、口头答辩、专家讨论等形式进行评审。财务投资专家对项目预算合理性、科学性进行评估。现场考察主要核查依托单位对团队及项目实施的支撑保障能力。经答辩评审和实地考察后，专家组形成推荐意见和经费资助建议。</w:t>
      </w:r>
    </w:p>
    <w:p w:rsidR="006B2E0B" w:rsidRPr="001E5289" w:rsidRDefault="006B2E0B" w:rsidP="006B2E0B">
      <w:pPr>
        <w:spacing w:line="560" w:lineRule="exact"/>
        <w:ind w:firstLineChars="196" w:firstLine="627"/>
        <w:rPr>
          <w:rFonts w:eastAsia="方正仿宋简体"/>
          <w:szCs w:val="32"/>
        </w:rPr>
      </w:pPr>
      <w:r w:rsidRPr="001E5289">
        <w:rPr>
          <w:rFonts w:eastAsia="方正仿宋简体"/>
          <w:szCs w:val="32"/>
        </w:rPr>
        <w:t>5.</w:t>
      </w:r>
      <w:r w:rsidRPr="001E5289">
        <w:rPr>
          <w:rFonts w:eastAsia="方正仿宋简体"/>
          <w:szCs w:val="32"/>
        </w:rPr>
        <w:t>审定确认。市科技局依据评审考察意见，形成拟支持团</w:t>
      </w:r>
      <w:r w:rsidRPr="001E5289">
        <w:rPr>
          <w:rFonts w:eastAsia="方正仿宋简体"/>
          <w:szCs w:val="32"/>
        </w:rPr>
        <w:lastRenderedPageBreak/>
        <w:t>队名单，报市委人才工作领导小组审定。市委人才工作领导小组审定后，市科技局将名单向社会公示，公示期为</w:t>
      </w:r>
      <w:r w:rsidRPr="001E5289">
        <w:rPr>
          <w:rFonts w:eastAsia="方正仿宋简体"/>
          <w:szCs w:val="32"/>
        </w:rPr>
        <w:t>5</w:t>
      </w:r>
      <w:r w:rsidRPr="001E5289">
        <w:rPr>
          <w:rFonts w:eastAsia="方正仿宋简体"/>
          <w:szCs w:val="32"/>
        </w:rPr>
        <w:t>个工作日。</w:t>
      </w:r>
    </w:p>
    <w:p w:rsidR="006B2E0B" w:rsidRPr="001E5289" w:rsidRDefault="006B2E0B" w:rsidP="006B2E0B">
      <w:pPr>
        <w:spacing w:line="560" w:lineRule="exact"/>
        <w:ind w:firstLineChars="196" w:firstLine="627"/>
        <w:rPr>
          <w:rFonts w:eastAsia="方正仿宋简体"/>
          <w:szCs w:val="32"/>
        </w:rPr>
      </w:pPr>
      <w:r w:rsidRPr="001E5289">
        <w:rPr>
          <w:rFonts w:eastAsia="方正仿宋简体"/>
          <w:szCs w:val="32"/>
        </w:rPr>
        <w:t>6.</w:t>
      </w:r>
      <w:r w:rsidRPr="001E5289">
        <w:rPr>
          <w:rFonts w:eastAsia="方正仿宋简体"/>
          <w:szCs w:val="32"/>
        </w:rPr>
        <w:t>下达计划。对公示无异议的，由市科技局会同市委组织部、市财政局联合下达团队资助计划。</w:t>
      </w:r>
    </w:p>
    <w:p w:rsidR="006B2E0B" w:rsidRPr="001E5289" w:rsidRDefault="006B2E0B" w:rsidP="006B2E0B">
      <w:pPr>
        <w:pStyle w:val="p15"/>
        <w:widowControl w:val="0"/>
        <w:shd w:val="clear" w:color="auto" w:fill="FFFFFF"/>
        <w:spacing w:before="0" w:after="0" w:line="560" w:lineRule="exact"/>
        <w:ind w:firstLineChars="200" w:firstLine="640"/>
        <w:jc w:val="both"/>
        <w:rPr>
          <w:rFonts w:ascii="方正黑体简体" w:eastAsia="方正黑体简体" w:hAnsi="Times New Roman" w:cs="Times New Roman" w:hint="eastAsia"/>
          <w:sz w:val="32"/>
          <w:szCs w:val="32"/>
          <w:shd w:val="clear" w:color="auto" w:fill="FFFFFF"/>
        </w:rPr>
      </w:pPr>
      <w:r w:rsidRPr="001E5289">
        <w:rPr>
          <w:rFonts w:ascii="方正黑体简体" w:eastAsia="方正黑体简体" w:hAnsi="Times New Roman" w:cs="Times New Roman" w:hint="eastAsia"/>
          <w:sz w:val="32"/>
          <w:szCs w:val="32"/>
          <w:shd w:val="clear" w:color="auto" w:fill="FFFFFF"/>
        </w:rPr>
        <w:t>三、管理与服务</w:t>
      </w:r>
    </w:p>
    <w:p w:rsidR="006B2E0B" w:rsidRPr="001E5289" w:rsidRDefault="006B2E0B" w:rsidP="006B2E0B">
      <w:pPr>
        <w:pStyle w:val="p15"/>
        <w:widowControl w:val="0"/>
        <w:shd w:val="clear" w:color="auto" w:fill="FFFFFF"/>
        <w:spacing w:before="0" w:after="0" w:line="560" w:lineRule="exact"/>
        <w:ind w:firstLineChars="200" w:firstLine="640"/>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一</w:t>
      </w:r>
      <w:r>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经认定的高层次人才及团队，可享受《中共泉州市委</w:t>
      </w:r>
      <w:r w:rsidRPr="001E5289">
        <w:rPr>
          <w:rFonts w:ascii="Times New Roman" w:eastAsia="方正仿宋简体" w:hAnsi="Times New Roman" w:cs="Times New Roman"/>
          <w:sz w:val="32"/>
          <w:szCs w:val="32"/>
          <w:shd w:val="clear" w:color="auto" w:fill="FFFFFF"/>
        </w:rPr>
        <w:t xml:space="preserve"> </w:t>
      </w:r>
      <w:r w:rsidRPr="001E5289">
        <w:rPr>
          <w:rFonts w:ascii="Times New Roman" w:eastAsia="方正仿宋简体" w:hAnsi="Times New Roman" w:cs="Times New Roman"/>
          <w:sz w:val="32"/>
          <w:szCs w:val="32"/>
          <w:shd w:val="clear" w:color="auto" w:fill="FFFFFF"/>
        </w:rPr>
        <w:t>泉州市人民政府关于实施人才</w:t>
      </w:r>
      <w:r w:rsidRPr="001E5289">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港湾计划</w:t>
      </w:r>
      <w:r w:rsidRPr="001E5289">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的若干意见》（泉委发〔</w:t>
      </w:r>
      <w:r w:rsidRPr="001E5289">
        <w:rPr>
          <w:rFonts w:ascii="Times New Roman" w:eastAsia="方正仿宋简体" w:hAnsi="Times New Roman" w:cs="Times New Roman"/>
          <w:sz w:val="32"/>
          <w:szCs w:val="32"/>
          <w:shd w:val="clear" w:color="auto" w:fill="FFFFFF"/>
        </w:rPr>
        <w:t>2017</w:t>
      </w:r>
      <w:r w:rsidRPr="001E5289">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6</w:t>
      </w:r>
      <w:r w:rsidRPr="001E5289">
        <w:rPr>
          <w:rFonts w:ascii="Times New Roman" w:eastAsia="方正仿宋简体" w:hAnsi="Times New Roman" w:cs="Times New Roman"/>
          <w:sz w:val="32"/>
          <w:szCs w:val="32"/>
          <w:shd w:val="clear" w:color="auto" w:fill="FFFFFF"/>
        </w:rPr>
        <w:t>号）等文件所规定的政策待遇。</w:t>
      </w:r>
    </w:p>
    <w:p w:rsidR="006B2E0B" w:rsidRPr="001E5289" w:rsidRDefault="006B2E0B" w:rsidP="006B2E0B">
      <w:pPr>
        <w:pStyle w:val="p15"/>
        <w:widowControl w:val="0"/>
        <w:shd w:val="clear" w:color="auto" w:fill="FFFFFF"/>
        <w:spacing w:before="0" w:after="0" w:line="560" w:lineRule="exact"/>
        <w:ind w:firstLineChars="200" w:firstLine="640"/>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二</w:t>
      </w:r>
      <w:r>
        <w:rPr>
          <w:rFonts w:ascii="Times New Roman" w:eastAsia="方正仿宋简体" w:hAnsi="Times New Roman" w:cs="Times New Roman"/>
          <w:sz w:val="32"/>
          <w:szCs w:val="32"/>
          <w:shd w:val="clear" w:color="auto" w:fill="FFFFFF"/>
        </w:rPr>
        <w:t>）</w:t>
      </w:r>
      <w:r w:rsidRPr="001E5289">
        <w:rPr>
          <w:rFonts w:ascii="Times New Roman" w:eastAsia="方正仿宋简体" w:hAnsi="Times New Roman" w:cs="Times New Roman"/>
          <w:sz w:val="32"/>
          <w:szCs w:val="32"/>
          <w:shd w:val="clear" w:color="auto" w:fill="FFFFFF"/>
        </w:rPr>
        <w:t>高层次人才实行任期制，任期为</w:t>
      </w:r>
      <w:r w:rsidRPr="001E5289">
        <w:rPr>
          <w:rFonts w:ascii="Times New Roman" w:eastAsia="方正仿宋简体" w:hAnsi="Times New Roman" w:cs="Times New Roman"/>
          <w:sz w:val="32"/>
          <w:szCs w:val="32"/>
          <w:shd w:val="clear" w:color="auto" w:fill="FFFFFF"/>
        </w:rPr>
        <w:t>3</w:t>
      </w:r>
      <w:r w:rsidRPr="001E5289">
        <w:rPr>
          <w:rFonts w:ascii="Times New Roman" w:eastAsia="方正仿宋简体" w:hAnsi="Times New Roman" w:cs="Times New Roman"/>
          <w:sz w:val="32"/>
          <w:szCs w:val="32"/>
          <w:shd w:val="clear" w:color="auto" w:fill="FFFFFF"/>
        </w:rPr>
        <w:t>年，期满可再次申请认定。任期内，达到更高层次认定条件的，可按规定申请相应层次人才的认定。经认定通过者，其管理期重新计算。</w:t>
      </w:r>
    </w:p>
    <w:p w:rsidR="006B2E0B" w:rsidRPr="001E5289" w:rsidRDefault="006B2E0B" w:rsidP="006B2E0B">
      <w:pPr>
        <w:spacing w:line="560" w:lineRule="exact"/>
        <w:ind w:firstLineChars="200" w:firstLine="640"/>
        <w:rPr>
          <w:rFonts w:eastAsia="方正仿宋简体"/>
          <w:szCs w:val="32"/>
        </w:rPr>
      </w:pPr>
      <w:r>
        <w:rPr>
          <w:rFonts w:eastAsia="方正仿宋简体"/>
          <w:szCs w:val="32"/>
          <w:shd w:val="clear" w:color="auto" w:fill="FFFFFF"/>
        </w:rPr>
        <w:t>（</w:t>
      </w:r>
      <w:r w:rsidRPr="001E5289">
        <w:rPr>
          <w:rFonts w:eastAsia="方正仿宋简体"/>
          <w:szCs w:val="32"/>
          <w:shd w:val="clear" w:color="auto" w:fill="FFFFFF"/>
        </w:rPr>
        <w:t>三</w:t>
      </w:r>
      <w:r>
        <w:rPr>
          <w:rFonts w:eastAsia="方正仿宋简体"/>
          <w:szCs w:val="32"/>
          <w:shd w:val="clear" w:color="auto" w:fill="FFFFFF"/>
        </w:rPr>
        <w:t>）</w:t>
      </w:r>
      <w:r w:rsidRPr="001E5289">
        <w:rPr>
          <w:rFonts w:eastAsia="方正仿宋简体"/>
          <w:szCs w:val="32"/>
          <w:shd w:val="clear" w:color="auto" w:fill="FFFFFF"/>
        </w:rPr>
        <w:t>引进高层次人才团队实行动态管理。</w:t>
      </w:r>
      <w:r w:rsidRPr="001E5289">
        <w:rPr>
          <w:rFonts w:eastAsia="方正仿宋简体"/>
          <w:szCs w:val="32"/>
        </w:rPr>
        <w:t>入选团队、用人单位及市科技局三方共同签订项目资助合同后，按相关规定拨付资金。项目执行期内及项目期满后，市科技局会同市委组织部、市人社局等单位组织进行中期检查评估和期满评估验收。</w:t>
      </w:r>
    </w:p>
    <w:p w:rsidR="006B2E0B" w:rsidRPr="001E5289" w:rsidRDefault="006B2E0B" w:rsidP="006B2E0B">
      <w:pPr>
        <w:spacing w:line="560" w:lineRule="exact"/>
        <w:ind w:firstLineChars="200" w:firstLine="640"/>
        <w:rPr>
          <w:rFonts w:eastAsia="方正仿宋简体"/>
          <w:szCs w:val="32"/>
          <w:shd w:val="clear" w:color="auto" w:fill="FFFFFF"/>
        </w:rPr>
      </w:pPr>
      <w:r>
        <w:rPr>
          <w:rFonts w:eastAsia="方正仿宋简体"/>
          <w:szCs w:val="32"/>
          <w:shd w:val="clear" w:color="auto" w:fill="FFFFFF"/>
        </w:rPr>
        <w:t>（</w:t>
      </w:r>
      <w:r w:rsidRPr="001E5289">
        <w:rPr>
          <w:rFonts w:eastAsia="方正仿宋简体"/>
          <w:szCs w:val="32"/>
          <w:shd w:val="clear" w:color="auto" w:fill="FFFFFF"/>
        </w:rPr>
        <w:t>四</w:t>
      </w:r>
      <w:r>
        <w:rPr>
          <w:rFonts w:eastAsia="方正仿宋简体"/>
          <w:szCs w:val="32"/>
          <w:shd w:val="clear" w:color="auto" w:fill="FFFFFF"/>
        </w:rPr>
        <w:t>）</w:t>
      </w:r>
      <w:r w:rsidRPr="001E5289">
        <w:rPr>
          <w:rFonts w:eastAsia="方正仿宋简体"/>
          <w:szCs w:val="32"/>
          <w:shd w:val="clear" w:color="auto" w:fill="FFFFFF"/>
        </w:rPr>
        <w:t>有下列情形之一者，应当取消资格，并按有关规定取消或追回其所享受的物质待遇：一是学术、业绩上弄虚作假被有关部门查处；二是提供虚假材料骗取人才资格；三是任期内受纪检、监察部门审查并给予严重警告以上处分；四是任期内被处以刑事处罚；五是</w:t>
      </w:r>
      <w:r w:rsidRPr="001E5289">
        <w:rPr>
          <w:rFonts w:eastAsia="方正仿宋简体"/>
          <w:szCs w:val="32"/>
        </w:rPr>
        <w:t>对在项目申请、评审、检查、执行、验收等过程中弄虚作假或发生截留、挪用、挤占专项经费等违反财经纪律行为的，取消团队资格，视情形追回资助经费，并记入信用档案。</w:t>
      </w:r>
      <w:r w:rsidRPr="001E5289">
        <w:rPr>
          <w:rFonts w:eastAsia="方正仿宋简体"/>
          <w:szCs w:val="32"/>
          <w:shd w:val="clear" w:color="auto" w:fill="FFFFFF"/>
        </w:rPr>
        <w:t>因本款以上五项情形之一取消资格的，一律不</w:t>
      </w:r>
      <w:r w:rsidRPr="001E5289">
        <w:rPr>
          <w:rFonts w:eastAsia="方正仿宋简体"/>
          <w:szCs w:val="32"/>
          <w:shd w:val="clear" w:color="auto" w:fill="FFFFFF"/>
        </w:rPr>
        <w:lastRenderedPageBreak/>
        <w:t>再受理其高层次人才认定申请。</w:t>
      </w:r>
      <w:r w:rsidRPr="001E5289">
        <w:rPr>
          <w:rFonts w:eastAsia="方正仿宋简体"/>
          <w:szCs w:val="32"/>
        </w:rPr>
        <w:t>同时，禁止依托单位和团队成员</w:t>
      </w:r>
      <w:r w:rsidRPr="001E5289">
        <w:rPr>
          <w:rFonts w:eastAsia="方正仿宋简体"/>
          <w:szCs w:val="32"/>
        </w:rPr>
        <w:t>5</w:t>
      </w:r>
      <w:r w:rsidRPr="001E5289">
        <w:rPr>
          <w:rFonts w:eastAsia="方正仿宋简体"/>
          <w:szCs w:val="32"/>
        </w:rPr>
        <w:t>年内申报各类市科技计划资助；情节严重的，依法追究相关法律责任。</w:t>
      </w:r>
    </w:p>
    <w:p w:rsidR="006B2E0B" w:rsidRPr="001E5289" w:rsidRDefault="006B2E0B" w:rsidP="006B2E0B">
      <w:pPr>
        <w:pStyle w:val="p15"/>
        <w:shd w:val="clear" w:color="auto" w:fill="FFFFFF"/>
        <w:spacing w:before="0" w:after="0" w:line="560" w:lineRule="exact"/>
        <w:ind w:firstLineChars="200" w:firstLine="640"/>
        <w:jc w:val="both"/>
        <w:rPr>
          <w:rFonts w:ascii="方正黑体简体" w:eastAsia="方正黑体简体" w:hAnsi="Times New Roman" w:cs="Times New Roman" w:hint="eastAsia"/>
          <w:sz w:val="32"/>
          <w:szCs w:val="32"/>
          <w:shd w:val="clear" w:color="auto" w:fill="FFFFFF"/>
        </w:rPr>
      </w:pPr>
      <w:r w:rsidRPr="001E5289">
        <w:rPr>
          <w:rFonts w:ascii="方正黑体简体" w:eastAsia="方正黑体简体" w:hAnsi="Times New Roman" w:cs="Times New Roman" w:hint="eastAsia"/>
          <w:sz w:val="32"/>
          <w:szCs w:val="32"/>
          <w:shd w:val="clear" w:color="auto" w:fill="FFFFFF"/>
        </w:rPr>
        <w:t>四、其他</w:t>
      </w:r>
    </w:p>
    <w:p w:rsidR="006B2E0B" w:rsidRPr="001E5289" w:rsidRDefault="006B2E0B" w:rsidP="006B2E0B">
      <w:pPr>
        <w:pStyle w:val="z-"/>
        <w:spacing w:line="560" w:lineRule="exact"/>
        <w:jc w:val="both"/>
        <w:rPr>
          <w:rFonts w:ascii="Times New Roman" w:eastAsia="方正仿宋简体"/>
          <w:sz w:val="32"/>
          <w:szCs w:val="32"/>
        </w:rPr>
      </w:pPr>
      <w:r w:rsidRPr="001E5289">
        <w:rPr>
          <w:rFonts w:ascii="Times New Roman" w:eastAsia="方正仿宋简体"/>
          <w:sz w:val="32"/>
          <w:szCs w:val="32"/>
        </w:rPr>
        <w:t>窗体顶端</w:t>
      </w:r>
    </w:p>
    <w:p w:rsidR="006B2E0B" w:rsidRPr="001E5289" w:rsidRDefault="006B2E0B" w:rsidP="006B2E0B">
      <w:pPr>
        <w:pStyle w:val="a7"/>
        <w:widowControl/>
        <w:spacing w:before="0" w:beforeAutospacing="0" w:after="0" w:afterAutospacing="0" w:line="560" w:lineRule="exact"/>
        <w:ind w:firstLine="735"/>
        <w:jc w:val="both"/>
        <w:rPr>
          <w:rFonts w:eastAsia="方正仿宋简体"/>
          <w:vanish/>
          <w:kern w:val="2"/>
          <w:sz w:val="32"/>
          <w:szCs w:val="32"/>
        </w:rPr>
      </w:pPr>
      <w:r>
        <w:rPr>
          <w:rFonts w:eastAsia="方正仿宋简体"/>
          <w:sz w:val="32"/>
          <w:szCs w:val="32"/>
          <w:shd w:val="clear" w:color="auto" w:fill="FFFFFF"/>
        </w:rPr>
        <w:t>（</w:t>
      </w:r>
      <w:r w:rsidRPr="001E5289">
        <w:rPr>
          <w:rFonts w:eastAsia="方正仿宋简体"/>
          <w:sz w:val="32"/>
          <w:szCs w:val="32"/>
          <w:shd w:val="clear" w:color="auto" w:fill="FFFFFF"/>
        </w:rPr>
        <w:t>一</w:t>
      </w:r>
      <w:r>
        <w:rPr>
          <w:rFonts w:eastAsia="方正仿宋简体"/>
          <w:sz w:val="32"/>
          <w:szCs w:val="32"/>
          <w:shd w:val="clear" w:color="auto" w:fill="FFFFFF"/>
        </w:rPr>
        <w:t>）</w:t>
      </w:r>
      <w:r w:rsidRPr="001E5289">
        <w:rPr>
          <w:rFonts w:eastAsia="方正仿宋简体"/>
          <w:kern w:val="2"/>
          <w:sz w:val="32"/>
          <w:szCs w:val="32"/>
        </w:rPr>
        <w:t>建立举荐制度，组建由海内外各行业杰出人才组成的举荐专家库。根据我市产业发展需要，凡经举荐专家推荐的高层次人才，可采取简便灵活方式认定为我市相应层次的高层次人才，享受相关政策待遇。</w:t>
      </w:r>
      <w:r w:rsidRPr="001E5289">
        <w:rPr>
          <w:rFonts w:eastAsia="方正仿宋简体"/>
          <w:vanish/>
          <w:kern w:val="2"/>
          <w:sz w:val="32"/>
          <w:szCs w:val="32"/>
        </w:rPr>
        <w:t>窗体底端</w:t>
      </w:r>
    </w:p>
    <w:p w:rsidR="006B2E0B" w:rsidRPr="001E5289" w:rsidRDefault="006B2E0B" w:rsidP="006B2E0B">
      <w:pPr>
        <w:pStyle w:val="a7"/>
        <w:widowControl/>
        <w:spacing w:before="0" w:beforeAutospacing="0" w:after="0" w:afterAutospacing="0" w:line="560" w:lineRule="exact"/>
        <w:ind w:firstLine="735"/>
        <w:jc w:val="both"/>
        <w:rPr>
          <w:rFonts w:eastAsia="方正仿宋简体"/>
          <w:kern w:val="2"/>
          <w:sz w:val="32"/>
          <w:szCs w:val="32"/>
        </w:rPr>
      </w:pPr>
    </w:p>
    <w:p w:rsidR="006B2E0B" w:rsidRPr="001E5289" w:rsidRDefault="006B2E0B" w:rsidP="006B2E0B">
      <w:pPr>
        <w:pStyle w:val="a7"/>
        <w:widowControl/>
        <w:spacing w:before="0" w:beforeAutospacing="0" w:after="0" w:afterAutospacing="0" w:line="560" w:lineRule="exact"/>
        <w:ind w:firstLine="735"/>
        <w:jc w:val="both"/>
        <w:rPr>
          <w:rFonts w:eastAsia="方正仿宋简体"/>
          <w:kern w:val="2"/>
          <w:sz w:val="32"/>
          <w:szCs w:val="32"/>
        </w:rPr>
      </w:pPr>
      <w:r>
        <w:rPr>
          <w:rFonts w:eastAsia="方正仿宋简体"/>
          <w:sz w:val="32"/>
          <w:szCs w:val="32"/>
          <w:shd w:val="clear" w:color="auto" w:fill="FFFFFF"/>
        </w:rPr>
        <w:t>（</w:t>
      </w:r>
      <w:r w:rsidRPr="001E5289">
        <w:rPr>
          <w:rFonts w:eastAsia="方正仿宋简体"/>
          <w:sz w:val="32"/>
          <w:szCs w:val="32"/>
          <w:shd w:val="clear" w:color="auto" w:fill="FFFFFF"/>
        </w:rPr>
        <w:t>二</w:t>
      </w:r>
      <w:r>
        <w:rPr>
          <w:rFonts w:eastAsia="方正仿宋简体"/>
          <w:sz w:val="32"/>
          <w:szCs w:val="32"/>
          <w:shd w:val="clear" w:color="auto" w:fill="FFFFFF"/>
        </w:rPr>
        <w:t>）</w:t>
      </w:r>
      <w:r w:rsidRPr="001E5289">
        <w:rPr>
          <w:rFonts w:eastAsia="方正仿宋简体"/>
          <w:kern w:val="2"/>
          <w:sz w:val="32"/>
          <w:szCs w:val="32"/>
        </w:rPr>
        <w:t>各县（市、区）和各主管部门可参照本规定所设的资格条件，结合产业发展需要，制定相应产业人才认定标准，经市委组织部、市人社局研究同意后纳入认定体系，享受同等政策待遇。</w:t>
      </w:r>
    </w:p>
    <w:p w:rsidR="006B2E0B" w:rsidRPr="001E5289" w:rsidRDefault="006B2E0B" w:rsidP="006B2E0B">
      <w:pPr>
        <w:pStyle w:val="a7"/>
        <w:widowControl/>
        <w:spacing w:before="0" w:beforeAutospacing="0" w:after="0" w:afterAutospacing="0" w:line="560" w:lineRule="exact"/>
        <w:ind w:firstLineChars="200" w:firstLine="640"/>
        <w:jc w:val="both"/>
        <w:rPr>
          <w:rFonts w:eastAsia="方正仿宋简体"/>
          <w:kern w:val="2"/>
          <w:sz w:val="32"/>
          <w:szCs w:val="32"/>
        </w:rPr>
      </w:pPr>
      <w:r>
        <w:rPr>
          <w:rFonts w:eastAsia="方正仿宋简体"/>
          <w:sz w:val="32"/>
          <w:szCs w:val="32"/>
          <w:shd w:val="clear" w:color="auto" w:fill="FFFFFF"/>
        </w:rPr>
        <w:t>（</w:t>
      </w:r>
      <w:r w:rsidRPr="001E5289">
        <w:rPr>
          <w:rFonts w:eastAsia="方正仿宋简体"/>
          <w:sz w:val="32"/>
          <w:szCs w:val="32"/>
          <w:shd w:val="clear" w:color="auto" w:fill="FFFFFF"/>
        </w:rPr>
        <w:t>三</w:t>
      </w:r>
      <w:r>
        <w:rPr>
          <w:rFonts w:eastAsia="方正仿宋简体"/>
          <w:sz w:val="32"/>
          <w:szCs w:val="32"/>
          <w:shd w:val="clear" w:color="auto" w:fill="FFFFFF"/>
        </w:rPr>
        <w:t>）</w:t>
      </w:r>
      <w:r w:rsidRPr="001E5289">
        <w:rPr>
          <w:rFonts w:eastAsia="方正仿宋简体"/>
          <w:kern w:val="2"/>
          <w:sz w:val="32"/>
          <w:szCs w:val="32"/>
        </w:rPr>
        <w:t>本规定自发布之日起实施，由市人社局负责解释。</w:t>
      </w:r>
    </w:p>
    <w:p w:rsidR="006B2E0B" w:rsidRPr="001E5289" w:rsidRDefault="006B2E0B" w:rsidP="006B2E0B">
      <w:pPr>
        <w:pStyle w:val="p0"/>
        <w:spacing w:line="560" w:lineRule="exact"/>
        <w:ind w:firstLine="640"/>
        <w:rPr>
          <w:rFonts w:ascii="Times New Roman" w:eastAsia="方正仿宋简体" w:hAnsi="Times New Roman" w:cs="Times New Roman"/>
          <w:kern w:val="2"/>
          <w:sz w:val="32"/>
          <w:szCs w:val="32"/>
        </w:rPr>
      </w:pPr>
    </w:p>
    <w:p w:rsidR="006B2E0B" w:rsidRPr="001E5289" w:rsidRDefault="006B2E0B" w:rsidP="006B2E0B">
      <w:pPr>
        <w:pStyle w:val="p0"/>
        <w:spacing w:line="560" w:lineRule="exact"/>
        <w:ind w:firstLine="640"/>
        <w:rPr>
          <w:rFonts w:ascii="Times New Roman" w:eastAsia="方正仿宋简体" w:hAnsi="Times New Roman" w:cs="Times New Roman"/>
          <w:kern w:val="2"/>
          <w:sz w:val="32"/>
          <w:szCs w:val="32"/>
        </w:rPr>
      </w:pPr>
      <w:r w:rsidRPr="001E5289">
        <w:rPr>
          <w:rFonts w:ascii="Times New Roman" w:eastAsia="方正仿宋简体" w:hAnsi="Times New Roman" w:cs="Times New Roman"/>
          <w:kern w:val="2"/>
          <w:sz w:val="32"/>
          <w:szCs w:val="32"/>
        </w:rPr>
        <w:t>附件：</w:t>
      </w:r>
      <w:r w:rsidRPr="001E5289">
        <w:rPr>
          <w:rFonts w:ascii="Times New Roman" w:eastAsia="方正仿宋简体" w:hAnsi="Times New Roman" w:cs="Times New Roman"/>
          <w:kern w:val="2"/>
          <w:sz w:val="32"/>
          <w:szCs w:val="32"/>
        </w:rPr>
        <w:t>1.</w:t>
      </w:r>
      <w:r w:rsidRPr="001E5289">
        <w:rPr>
          <w:rFonts w:ascii="Times New Roman" w:eastAsia="方正仿宋简体" w:hAnsi="Times New Roman" w:cs="Times New Roman"/>
          <w:kern w:val="2"/>
          <w:sz w:val="32"/>
          <w:szCs w:val="32"/>
        </w:rPr>
        <w:t>泉州市高层次人才认定标准</w:t>
      </w:r>
    </w:p>
    <w:p w:rsidR="006B2E0B" w:rsidRPr="001E5289" w:rsidRDefault="006B2E0B" w:rsidP="006B2E0B">
      <w:pPr>
        <w:pStyle w:val="p0"/>
        <w:spacing w:line="560" w:lineRule="exact"/>
        <w:ind w:firstLineChars="500" w:firstLine="1600"/>
        <w:rPr>
          <w:rFonts w:ascii="Times New Roman" w:eastAsia="方正仿宋简体" w:hAnsi="Times New Roman" w:cs="Times New Roman"/>
          <w:kern w:val="2"/>
          <w:sz w:val="32"/>
          <w:szCs w:val="32"/>
        </w:rPr>
      </w:pPr>
      <w:r w:rsidRPr="001E5289">
        <w:rPr>
          <w:rFonts w:ascii="Times New Roman" w:eastAsia="方正仿宋简体" w:hAnsi="Times New Roman" w:cs="Times New Roman"/>
          <w:kern w:val="2"/>
          <w:sz w:val="32"/>
          <w:szCs w:val="32"/>
        </w:rPr>
        <w:t>2.</w:t>
      </w:r>
      <w:r w:rsidRPr="001E5289">
        <w:rPr>
          <w:rFonts w:ascii="Times New Roman" w:eastAsia="方正仿宋简体" w:hAnsi="Times New Roman" w:cs="Times New Roman"/>
          <w:kern w:val="2"/>
          <w:sz w:val="32"/>
          <w:szCs w:val="32"/>
        </w:rPr>
        <w:t>泉州市高层次人才认定申请表</w:t>
      </w:r>
    </w:p>
    <w:p w:rsidR="006B2E0B" w:rsidRPr="001E5289" w:rsidRDefault="006B2E0B" w:rsidP="006B2E0B">
      <w:pPr>
        <w:pStyle w:val="p0"/>
        <w:spacing w:line="560" w:lineRule="exact"/>
        <w:ind w:firstLineChars="500" w:firstLine="1600"/>
        <w:rPr>
          <w:rFonts w:ascii="Times New Roman" w:eastAsia="方正仿宋简体" w:hAnsi="Times New Roman" w:cs="Times New Roman"/>
          <w:kern w:val="2"/>
          <w:sz w:val="32"/>
          <w:szCs w:val="32"/>
        </w:rPr>
      </w:pPr>
      <w:r w:rsidRPr="001E5289">
        <w:rPr>
          <w:rFonts w:ascii="Times New Roman" w:eastAsia="方正仿宋简体" w:hAnsi="Times New Roman" w:cs="Times New Roman"/>
          <w:kern w:val="2"/>
          <w:sz w:val="32"/>
          <w:szCs w:val="32"/>
        </w:rPr>
        <w:t>3.</w:t>
      </w:r>
      <w:r w:rsidRPr="001E5289">
        <w:rPr>
          <w:rFonts w:ascii="Times New Roman" w:eastAsia="方正仿宋简体" w:hAnsi="Times New Roman" w:cs="Times New Roman"/>
          <w:kern w:val="2"/>
          <w:sz w:val="32"/>
          <w:szCs w:val="32"/>
        </w:rPr>
        <w:t>泉州市高层次人才认定相关证明材料清单</w:t>
      </w:r>
    </w:p>
    <w:p w:rsidR="006B2E0B" w:rsidRPr="001E5289" w:rsidRDefault="006B2E0B" w:rsidP="006B2E0B">
      <w:pPr>
        <w:pStyle w:val="p0"/>
        <w:spacing w:line="560" w:lineRule="exact"/>
        <w:ind w:firstLine="640"/>
        <w:rPr>
          <w:rFonts w:ascii="Times New Roman" w:eastAsia="方正仿宋简体" w:hAnsi="Times New Roman" w:cs="Times New Roman"/>
          <w:kern w:val="2"/>
          <w:sz w:val="32"/>
          <w:szCs w:val="32"/>
        </w:rPr>
      </w:pPr>
    </w:p>
    <w:p w:rsidR="006B2E0B" w:rsidRPr="001E5289" w:rsidRDefault="006B2E0B" w:rsidP="006B2E0B">
      <w:pPr>
        <w:spacing w:line="560" w:lineRule="exact"/>
        <w:rPr>
          <w:rFonts w:eastAsia="方正仿宋简体"/>
          <w:kern w:val="0"/>
          <w:szCs w:val="32"/>
        </w:rPr>
      </w:pPr>
    </w:p>
    <w:p w:rsidR="006B2E0B" w:rsidRPr="001E5289" w:rsidRDefault="006B2E0B" w:rsidP="006B2E0B">
      <w:pPr>
        <w:spacing w:line="560" w:lineRule="exact"/>
        <w:rPr>
          <w:rFonts w:eastAsia="方正仿宋简体"/>
          <w:kern w:val="0"/>
          <w:szCs w:val="32"/>
        </w:rPr>
      </w:pPr>
    </w:p>
    <w:p w:rsidR="006B2E0B" w:rsidRPr="001E5289" w:rsidRDefault="006B2E0B" w:rsidP="006B2E0B">
      <w:pPr>
        <w:spacing w:line="560" w:lineRule="exact"/>
        <w:rPr>
          <w:rFonts w:eastAsia="方正仿宋简体"/>
          <w:kern w:val="0"/>
          <w:szCs w:val="32"/>
        </w:rPr>
      </w:pPr>
    </w:p>
    <w:p w:rsidR="006B2E0B" w:rsidRPr="001E5289" w:rsidRDefault="006B2E0B" w:rsidP="006B2E0B">
      <w:pPr>
        <w:spacing w:line="560" w:lineRule="exact"/>
        <w:rPr>
          <w:rFonts w:eastAsia="方正仿宋简体"/>
          <w:kern w:val="0"/>
          <w:szCs w:val="32"/>
        </w:rPr>
      </w:pPr>
    </w:p>
    <w:p w:rsidR="006B2E0B" w:rsidRPr="001E5289" w:rsidRDefault="006B2E0B" w:rsidP="006B2E0B">
      <w:pPr>
        <w:spacing w:line="560" w:lineRule="exact"/>
        <w:rPr>
          <w:rFonts w:eastAsia="方正仿宋简体"/>
          <w:kern w:val="0"/>
          <w:szCs w:val="32"/>
        </w:rPr>
      </w:pPr>
    </w:p>
    <w:p w:rsidR="006B2E0B" w:rsidRPr="001E5289" w:rsidRDefault="006B2E0B" w:rsidP="006B2E0B">
      <w:pPr>
        <w:spacing w:line="560" w:lineRule="exact"/>
        <w:rPr>
          <w:rFonts w:eastAsia="方正黑体简体"/>
          <w:kern w:val="0"/>
          <w:szCs w:val="32"/>
        </w:rPr>
      </w:pPr>
      <w:r w:rsidRPr="001E5289">
        <w:rPr>
          <w:rFonts w:eastAsia="方正黑体简体"/>
          <w:kern w:val="0"/>
          <w:szCs w:val="32"/>
        </w:rPr>
        <w:lastRenderedPageBreak/>
        <w:t>附件</w:t>
      </w:r>
      <w:r w:rsidRPr="001E5289">
        <w:rPr>
          <w:rFonts w:eastAsia="方正黑体简体"/>
          <w:kern w:val="0"/>
          <w:szCs w:val="32"/>
        </w:rPr>
        <w:t>1</w:t>
      </w:r>
    </w:p>
    <w:p w:rsidR="006B2E0B" w:rsidRPr="001E5289" w:rsidRDefault="006B2E0B" w:rsidP="006B2E0B">
      <w:pPr>
        <w:spacing w:line="560" w:lineRule="exact"/>
        <w:jc w:val="center"/>
        <w:rPr>
          <w:rFonts w:ascii="方正小标宋简体" w:eastAsia="方正小标宋简体" w:hint="eastAsia"/>
          <w:sz w:val="44"/>
          <w:szCs w:val="44"/>
        </w:rPr>
      </w:pPr>
    </w:p>
    <w:p w:rsidR="006B2E0B" w:rsidRPr="001E5289" w:rsidRDefault="006B2E0B" w:rsidP="006B2E0B">
      <w:pPr>
        <w:spacing w:line="560" w:lineRule="exact"/>
        <w:jc w:val="center"/>
        <w:rPr>
          <w:rFonts w:ascii="方正小标宋简体" w:eastAsia="方正小标宋简体" w:hint="eastAsia"/>
          <w:sz w:val="44"/>
          <w:szCs w:val="44"/>
        </w:rPr>
      </w:pPr>
      <w:r w:rsidRPr="001E5289">
        <w:rPr>
          <w:rFonts w:ascii="方正小标宋简体" w:eastAsia="方正小标宋简体" w:hint="eastAsia"/>
          <w:sz w:val="44"/>
          <w:szCs w:val="44"/>
        </w:rPr>
        <w:t>泉州市高层次人才认定标准</w:t>
      </w:r>
    </w:p>
    <w:p w:rsidR="006B2E0B" w:rsidRPr="001E5289" w:rsidRDefault="006B2E0B" w:rsidP="006B2E0B">
      <w:pPr>
        <w:tabs>
          <w:tab w:val="center" w:pos="4422"/>
          <w:tab w:val="left" w:pos="6385"/>
        </w:tabs>
        <w:spacing w:line="560" w:lineRule="exact"/>
        <w:jc w:val="center"/>
        <w:rPr>
          <w:rFonts w:eastAsia="方正仿宋简体"/>
          <w:szCs w:val="32"/>
        </w:rPr>
      </w:pPr>
    </w:p>
    <w:p w:rsidR="006B2E0B" w:rsidRPr="001E5289" w:rsidRDefault="006B2E0B" w:rsidP="006B2E0B">
      <w:pPr>
        <w:tabs>
          <w:tab w:val="center" w:pos="4422"/>
          <w:tab w:val="left" w:pos="6385"/>
        </w:tabs>
        <w:spacing w:line="560" w:lineRule="exact"/>
        <w:jc w:val="center"/>
        <w:rPr>
          <w:rFonts w:ascii="方正黑体简体" w:eastAsia="方正黑体简体" w:hint="eastAsia"/>
          <w:szCs w:val="32"/>
        </w:rPr>
      </w:pPr>
      <w:r w:rsidRPr="001E5289">
        <w:rPr>
          <w:rFonts w:ascii="方正黑体简体" w:eastAsia="方正黑体简体" w:hint="eastAsia"/>
          <w:szCs w:val="32"/>
        </w:rPr>
        <w:t>第一层次人才</w:t>
      </w:r>
    </w:p>
    <w:p w:rsidR="006B2E0B" w:rsidRPr="001E5289" w:rsidRDefault="006B2E0B" w:rsidP="006B2E0B">
      <w:pPr>
        <w:tabs>
          <w:tab w:val="center" w:pos="4422"/>
          <w:tab w:val="left" w:pos="6385"/>
        </w:tabs>
        <w:spacing w:line="560" w:lineRule="exact"/>
        <w:jc w:val="center"/>
        <w:rPr>
          <w:rFonts w:ascii="方正黑体简体" w:eastAsia="方正黑体简体" w:hint="eastAsia"/>
          <w:szCs w:val="32"/>
        </w:rPr>
      </w:pP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w:t>
      </w:r>
      <w:r w:rsidRPr="001E5289">
        <w:rPr>
          <w:rFonts w:eastAsia="方正仿宋简体"/>
          <w:szCs w:val="32"/>
        </w:rPr>
        <w:t>国际顶级知名奖项获得者：诺贝尔奖、中国国家最高科学技术奖、美国国家科学奖章（总统科学奖）、美国国家技术创新奖章、法国全国科研中心科研奖章、英国皇家金质奖章、科普利奖章、图灵奖、菲尔兹奖、沃尔夫奖、阿贝尔奖、拉斯克奖、克拉福德奖、日本国际奖、京都奖、邵逸夫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2.</w:t>
      </w:r>
      <w:r w:rsidRPr="001E5289">
        <w:rPr>
          <w:rFonts w:eastAsia="方正仿宋简体"/>
          <w:szCs w:val="32"/>
        </w:rPr>
        <w:t>中国科学院院士、中国工程院院士；中国社会科学院学部委员、荣誉学部委员。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3.</w:t>
      </w:r>
      <w:r w:rsidRPr="001E5289">
        <w:rPr>
          <w:rFonts w:eastAsia="方正仿宋简体"/>
          <w:szCs w:val="32"/>
        </w:rPr>
        <w:t>美国、英国、德国、法国、日本、意大利、加拿大、瑞典、丹麦、挪威、芬兰、比利时、瑞士、奥地利、荷兰、西班牙、澳大利亚、新西兰、俄罗斯、以色列、印度、乌克兰、新加坡、韩国的最高学术权威机构会员（一般翻译为</w:t>
      </w:r>
      <w:r w:rsidRPr="001E5289">
        <w:rPr>
          <w:rFonts w:eastAsia="方正仿宋简体"/>
          <w:szCs w:val="32"/>
        </w:rPr>
        <w:t>“</w:t>
      </w:r>
      <w:r w:rsidRPr="001E5289">
        <w:rPr>
          <w:rFonts w:eastAsia="方正仿宋简体"/>
          <w:szCs w:val="32"/>
        </w:rPr>
        <w:t>院士</w:t>
      </w:r>
      <w:r w:rsidRPr="001E5289">
        <w:rPr>
          <w:rFonts w:eastAsia="方正仿宋简体"/>
          <w:szCs w:val="32"/>
        </w:rPr>
        <w:t>”</w:t>
      </w:r>
      <w:r w:rsidRPr="001E5289">
        <w:rPr>
          <w:rFonts w:eastAsia="方正仿宋简体"/>
          <w:szCs w:val="32"/>
        </w:rPr>
        <w:t>，具体的机构名称以中国科学院国际合作局网站为准）。</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4.</w:t>
      </w:r>
      <w:r w:rsidRPr="001E5289">
        <w:rPr>
          <w:rFonts w:eastAsia="方正仿宋简体"/>
          <w:szCs w:val="32"/>
        </w:rPr>
        <w:t>台湾</w:t>
      </w:r>
      <w:r w:rsidRPr="001E5289">
        <w:rPr>
          <w:rFonts w:eastAsia="方正仿宋简体"/>
          <w:szCs w:val="32"/>
        </w:rPr>
        <w:t>“</w:t>
      </w:r>
      <w:r w:rsidRPr="001E5289">
        <w:rPr>
          <w:rFonts w:eastAsia="方正仿宋简体"/>
          <w:szCs w:val="32"/>
        </w:rPr>
        <w:t>中央研究院</w:t>
      </w:r>
      <w:r w:rsidRPr="001E5289">
        <w:rPr>
          <w:rFonts w:eastAsia="方正仿宋简体"/>
          <w:szCs w:val="32"/>
        </w:rPr>
        <w:t>”</w:t>
      </w:r>
      <w:r w:rsidRPr="001E5289">
        <w:rPr>
          <w:rFonts w:eastAsia="方正仿宋简体"/>
          <w:szCs w:val="32"/>
        </w:rPr>
        <w:t>院士。</w:t>
      </w:r>
      <w:r w:rsidRPr="001E5289">
        <w:rPr>
          <w:rFonts w:eastAsia="方正仿宋简体"/>
          <w:szCs w:val="32"/>
        </w:rPr>
        <w:t xml:space="preserve"> </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5.</w:t>
      </w:r>
      <w:r w:rsidRPr="001E5289">
        <w:rPr>
          <w:rFonts w:eastAsia="方正仿宋简体"/>
          <w:szCs w:val="32"/>
        </w:rPr>
        <w:t>国家</w:t>
      </w:r>
      <w:r w:rsidRPr="001E5289">
        <w:rPr>
          <w:rFonts w:eastAsia="方正仿宋简体"/>
          <w:szCs w:val="32"/>
        </w:rPr>
        <w:t>“</w:t>
      </w:r>
      <w:r w:rsidRPr="001E5289">
        <w:rPr>
          <w:rFonts w:eastAsia="方正仿宋简体"/>
          <w:szCs w:val="32"/>
        </w:rPr>
        <w:t>千人计划</w:t>
      </w:r>
      <w:r w:rsidRPr="001E5289">
        <w:rPr>
          <w:rFonts w:eastAsia="方正仿宋简体"/>
          <w:szCs w:val="32"/>
        </w:rPr>
        <w:t>”</w:t>
      </w:r>
      <w:r w:rsidRPr="001E5289">
        <w:rPr>
          <w:rFonts w:eastAsia="方正仿宋简体"/>
          <w:szCs w:val="32"/>
        </w:rPr>
        <w:t>顶尖人才与创新团队项目、创新人才长期项目、创业人才长期项目、高层次外国专家项目的入选者，国家</w:t>
      </w:r>
      <w:r w:rsidRPr="001E5289">
        <w:rPr>
          <w:rFonts w:eastAsia="方正仿宋简体"/>
          <w:szCs w:val="32"/>
        </w:rPr>
        <w:t>“</w:t>
      </w:r>
      <w:r w:rsidRPr="001E5289">
        <w:rPr>
          <w:rFonts w:eastAsia="方正仿宋简体"/>
          <w:szCs w:val="32"/>
        </w:rPr>
        <w:t>万人计划</w:t>
      </w:r>
      <w:r w:rsidRPr="001E5289">
        <w:rPr>
          <w:rFonts w:eastAsia="方正仿宋简体"/>
          <w:szCs w:val="32"/>
        </w:rPr>
        <w:t>”</w:t>
      </w:r>
      <w:r w:rsidRPr="001E5289">
        <w:rPr>
          <w:rFonts w:eastAsia="方正仿宋简体"/>
          <w:szCs w:val="32"/>
        </w:rPr>
        <w:t>入选者。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6.</w:t>
      </w:r>
      <w:r w:rsidRPr="001E5289">
        <w:rPr>
          <w:rFonts w:eastAsia="方正仿宋简体"/>
          <w:szCs w:val="32"/>
        </w:rPr>
        <w:t>中国政府</w:t>
      </w:r>
      <w:r w:rsidRPr="001E5289">
        <w:rPr>
          <w:rFonts w:eastAsia="方正仿宋简体"/>
          <w:szCs w:val="32"/>
        </w:rPr>
        <w:t>“</w:t>
      </w:r>
      <w:r w:rsidRPr="001E5289">
        <w:rPr>
          <w:rFonts w:eastAsia="方正仿宋简体"/>
          <w:szCs w:val="32"/>
        </w:rPr>
        <w:t>友谊奖</w:t>
      </w:r>
      <w:r w:rsidRPr="001E5289">
        <w:rPr>
          <w:rFonts w:eastAsia="方正仿宋简体"/>
          <w:szCs w:val="32"/>
        </w:rPr>
        <w:t>”</w:t>
      </w:r>
      <w:r w:rsidRPr="001E5289">
        <w:rPr>
          <w:rFonts w:eastAsia="方正仿宋简体"/>
          <w:szCs w:val="32"/>
        </w:rPr>
        <w:t>、</w:t>
      </w:r>
      <w:r w:rsidRPr="001E5289">
        <w:rPr>
          <w:rFonts w:eastAsia="方正仿宋简体"/>
          <w:szCs w:val="32"/>
        </w:rPr>
        <w:t>“</w:t>
      </w:r>
      <w:r w:rsidRPr="001E5289">
        <w:rPr>
          <w:rFonts w:eastAsia="方正仿宋简体"/>
          <w:szCs w:val="32"/>
        </w:rPr>
        <w:t>国际科技合作奖</w:t>
      </w:r>
      <w:r w:rsidRPr="001E5289">
        <w:rPr>
          <w:rFonts w:eastAsia="方正仿宋简体"/>
          <w:szCs w:val="32"/>
        </w:rPr>
        <w:t>”</w:t>
      </w:r>
      <w:r w:rsidRPr="001E5289">
        <w:rPr>
          <w:rFonts w:eastAsia="方正仿宋简体"/>
          <w:szCs w:val="32"/>
        </w:rPr>
        <w:t>等面向外国专家</w:t>
      </w:r>
      <w:r w:rsidRPr="001E5289">
        <w:rPr>
          <w:rFonts w:eastAsia="方正仿宋简体"/>
          <w:szCs w:val="32"/>
        </w:rPr>
        <w:lastRenderedPageBreak/>
        <w:t>的国家级对外表彰奖项获得者。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7.</w:t>
      </w:r>
      <w:r w:rsidRPr="001E5289">
        <w:rPr>
          <w:rFonts w:eastAsia="方正仿宋简体"/>
          <w:szCs w:val="32"/>
        </w:rPr>
        <w:t>近</w:t>
      </w:r>
      <w:r w:rsidRPr="001E5289">
        <w:rPr>
          <w:rFonts w:eastAsia="方正仿宋简体"/>
          <w:szCs w:val="32"/>
        </w:rPr>
        <w:t>10</w:t>
      </w:r>
      <w:r w:rsidRPr="001E5289">
        <w:rPr>
          <w:rFonts w:eastAsia="方正仿宋简体"/>
          <w:szCs w:val="32"/>
        </w:rPr>
        <w:t>年，获得以下奖项之一者：国家自然科学奖一等奖、国家技术发明奖一等奖、国家科技进步奖特等奖前</w:t>
      </w:r>
      <w:r w:rsidRPr="001E5289">
        <w:rPr>
          <w:rFonts w:eastAsia="方正仿宋简体"/>
          <w:szCs w:val="32"/>
        </w:rPr>
        <w:t>5</w:t>
      </w:r>
      <w:r w:rsidRPr="001E5289">
        <w:rPr>
          <w:rFonts w:eastAsia="方正仿宋简体"/>
          <w:szCs w:val="32"/>
        </w:rPr>
        <w:t>位完成人、省科学技术奖重大贡献奖获得者、长江学者成就奖、孙冶方经济科学奖第</w:t>
      </w:r>
      <w:r w:rsidRPr="001E5289">
        <w:rPr>
          <w:rFonts w:eastAsia="方正仿宋简体"/>
          <w:szCs w:val="32"/>
        </w:rPr>
        <w:t>1</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8.</w:t>
      </w:r>
      <w:r w:rsidRPr="001E5289">
        <w:rPr>
          <w:rFonts w:eastAsia="方正仿宋简体"/>
          <w:szCs w:val="32"/>
        </w:rPr>
        <w:t>近</w:t>
      </w:r>
      <w:r w:rsidRPr="001E5289">
        <w:rPr>
          <w:rFonts w:eastAsia="方正仿宋简体"/>
          <w:szCs w:val="32"/>
        </w:rPr>
        <w:t>10</w:t>
      </w:r>
      <w:r w:rsidRPr="001E5289">
        <w:rPr>
          <w:rFonts w:eastAsia="方正仿宋简体"/>
          <w:szCs w:val="32"/>
        </w:rPr>
        <w:t>年，具有下述岗位经历之一者：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）担任过世界</w:t>
      </w:r>
      <w:r w:rsidRPr="001E5289">
        <w:rPr>
          <w:rFonts w:eastAsia="方正仿宋简体"/>
          <w:szCs w:val="32"/>
        </w:rPr>
        <w:t>500</w:t>
      </w:r>
      <w:r w:rsidRPr="001E5289">
        <w:rPr>
          <w:rFonts w:eastAsia="方正仿宋简体"/>
          <w:szCs w:val="32"/>
        </w:rPr>
        <w:t>强企业及中国</w:t>
      </w:r>
      <w:r w:rsidRPr="001E5289">
        <w:rPr>
          <w:rFonts w:eastAsia="方正仿宋简体"/>
          <w:szCs w:val="32"/>
        </w:rPr>
        <w:t>50</w:t>
      </w:r>
      <w:r w:rsidRPr="001E5289">
        <w:rPr>
          <w:rFonts w:eastAsia="方正仿宋简体"/>
          <w:szCs w:val="32"/>
        </w:rPr>
        <w:t>强企业（见说明</w:t>
      </w:r>
      <w:r w:rsidRPr="001E5289">
        <w:rPr>
          <w:rFonts w:eastAsia="方正仿宋简体"/>
          <w:szCs w:val="32"/>
        </w:rPr>
        <w:t>1</w:t>
      </w:r>
      <w:r w:rsidRPr="001E5289">
        <w:rPr>
          <w:rFonts w:eastAsia="方正仿宋简体"/>
          <w:szCs w:val="32"/>
        </w:rPr>
        <w:t>）总部董事长（或总裁）、首席执行官、首席技术官（技术研发部门第一负责人）、首席设计官（工艺设计部门第一负责人）、首席质量官。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）国际成熟自由港、自贸试验区或国际知名开发区管理机构主要负责人。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）国际著名金融机构（见说明</w:t>
      </w:r>
      <w:r w:rsidRPr="001E5289">
        <w:rPr>
          <w:rFonts w:eastAsia="方正仿宋简体"/>
          <w:szCs w:val="32"/>
        </w:rPr>
        <w:t>2</w:t>
      </w:r>
      <w:r w:rsidRPr="001E5289">
        <w:rPr>
          <w:rFonts w:eastAsia="方正仿宋简体"/>
          <w:szCs w:val="32"/>
        </w:rPr>
        <w:t>）首席执行官或首席专家、国际著名会计师事务所（见说明</w:t>
      </w:r>
      <w:r w:rsidRPr="001E5289">
        <w:rPr>
          <w:rFonts w:eastAsia="方正仿宋简体"/>
          <w:szCs w:val="32"/>
        </w:rPr>
        <w:t>3</w:t>
      </w:r>
      <w:r w:rsidRPr="001E5289">
        <w:rPr>
          <w:rFonts w:eastAsia="方正仿宋简体"/>
          <w:szCs w:val="32"/>
        </w:rPr>
        <w:t>）、国际著名律师事务所首席执行官（见说明</w:t>
      </w:r>
      <w:r w:rsidRPr="001E5289">
        <w:rPr>
          <w:rFonts w:eastAsia="方正仿宋简体"/>
          <w:szCs w:val="32"/>
        </w:rPr>
        <w:t>4</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4</w:t>
      </w:r>
      <w:r w:rsidRPr="001E5289">
        <w:rPr>
          <w:rFonts w:eastAsia="方正仿宋简体"/>
          <w:szCs w:val="32"/>
        </w:rPr>
        <w:t>）国际著名学术组织（见说明</w:t>
      </w:r>
      <w:r w:rsidRPr="001E5289">
        <w:rPr>
          <w:rFonts w:eastAsia="方正仿宋简体"/>
          <w:szCs w:val="32"/>
        </w:rPr>
        <w:t>5</w:t>
      </w:r>
      <w:r w:rsidRPr="001E5289">
        <w:rPr>
          <w:rFonts w:eastAsia="方正仿宋简体"/>
          <w:szCs w:val="32"/>
        </w:rPr>
        <w:t>）主席。</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）国际公认的三大世界大学排名最新同时排前</w:t>
      </w:r>
      <w:r w:rsidRPr="001E5289">
        <w:rPr>
          <w:rFonts w:eastAsia="方正仿宋简体"/>
          <w:szCs w:val="32"/>
        </w:rPr>
        <w:t>500</w:t>
      </w:r>
      <w:r w:rsidRPr="001E5289">
        <w:rPr>
          <w:rFonts w:eastAsia="方正仿宋简体"/>
          <w:szCs w:val="32"/>
        </w:rPr>
        <w:t>名大学（见说明</w:t>
      </w:r>
      <w:r w:rsidRPr="001E5289">
        <w:rPr>
          <w:rFonts w:eastAsia="方正仿宋简体"/>
          <w:szCs w:val="32"/>
        </w:rPr>
        <w:t>6</w:t>
      </w:r>
      <w:r w:rsidRPr="001E5289">
        <w:rPr>
          <w:rFonts w:eastAsia="方正仿宋简体"/>
          <w:szCs w:val="32"/>
        </w:rPr>
        <w:t>）的校长。</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6</w:t>
      </w:r>
      <w:r w:rsidRPr="001E5289">
        <w:rPr>
          <w:rFonts w:eastAsia="方正仿宋简体"/>
          <w:szCs w:val="32"/>
        </w:rPr>
        <w:t>）八国集团成员国（美国、英国、德国、法国、日本、意大利、加拿大、俄罗斯）国家级重大科技计划项目负责人或首席科学家。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）国际著名艺术比赛（见说明</w:t>
      </w:r>
      <w:r w:rsidRPr="001E5289">
        <w:rPr>
          <w:rFonts w:eastAsia="方正仿宋简体"/>
          <w:szCs w:val="32"/>
        </w:rPr>
        <w:t>7</w:t>
      </w:r>
      <w:r w:rsidRPr="001E5289">
        <w:rPr>
          <w:rFonts w:eastAsia="方正仿宋简体"/>
          <w:szCs w:val="32"/>
        </w:rPr>
        <w:t>）评委会主席。</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8</w:t>
      </w:r>
      <w:r w:rsidRPr="001E5289">
        <w:rPr>
          <w:rFonts w:eastAsia="方正仿宋简体"/>
          <w:szCs w:val="32"/>
        </w:rPr>
        <w:t>）国家科技重大专项专家组组长，且项目（课题）通过</w:t>
      </w:r>
      <w:r w:rsidRPr="001E5289">
        <w:rPr>
          <w:rFonts w:eastAsia="方正仿宋简体"/>
          <w:szCs w:val="32"/>
        </w:rPr>
        <w:lastRenderedPageBreak/>
        <w:t>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9</w:t>
      </w:r>
      <w:r w:rsidRPr="001E5289">
        <w:rPr>
          <w:rFonts w:eastAsia="方正仿宋简体"/>
          <w:szCs w:val="32"/>
        </w:rPr>
        <w:t>）国家科技支撑（攻关）计划项目负责人。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10</w:t>
      </w:r>
      <w:r w:rsidRPr="001E5289">
        <w:rPr>
          <w:rFonts w:eastAsia="方正仿宋简体"/>
          <w:szCs w:val="32"/>
        </w:rPr>
        <w:t>）国家重点研发计划重点专项项目组负责人。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11</w:t>
      </w:r>
      <w:r w:rsidRPr="001E5289">
        <w:rPr>
          <w:rFonts w:eastAsia="方正仿宋简体"/>
          <w:szCs w:val="32"/>
        </w:rPr>
        <w:t>）</w:t>
      </w:r>
      <w:r w:rsidRPr="001E5289">
        <w:rPr>
          <w:rFonts w:eastAsia="方正仿宋简体"/>
          <w:szCs w:val="32"/>
          <w:shd w:val="clear" w:color="auto" w:fill="FFFFFF"/>
        </w:rPr>
        <w:t>国家</w:t>
      </w:r>
      <w:r w:rsidRPr="001E5289">
        <w:rPr>
          <w:rFonts w:eastAsia="方正仿宋简体"/>
          <w:szCs w:val="32"/>
          <w:shd w:val="clear" w:color="auto" w:fill="FFFFFF"/>
        </w:rPr>
        <w:t>“</w:t>
      </w:r>
      <w:r w:rsidRPr="001E5289">
        <w:rPr>
          <w:rFonts w:eastAsia="方正仿宋简体"/>
          <w:szCs w:val="32"/>
        </w:rPr>
        <w:t>973</w:t>
      </w:r>
      <w:r w:rsidRPr="001E5289">
        <w:rPr>
          <w:rFonts w:eastAsia="方正仿宋简体"/>
          <w:szCs w:val="32"/>
        </w:rPr>
        <w:t>计划</w:t>
      </w:r>
      <w:r w:rsidRPr="001E5289">
        <w:rPr>
          <w:rFonts w:eastAsia="方正仿宋简体"/>
          <w:szCs w:val="32"/>
        </w:rPr>
        <w:t>”</w:t>
      </w:r>
      <w:r w:rsidRPr="001E5289">
        <w:rPr>
          <w:rFonts w:eastAsia="方正仿宋简体"/>
          <w:szCs w:val="32"/>
        </w:rPr>
        <w:t>项目首席科学家。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12</w:t>
      </w:r>
      <w:r w:rsidRPr="001E5289">
        <w:rPr>
          <w:rFonts w:eastAsia="方正仿宋简体"/>
          <w:szCs w:val="32"/>
        </w:rPr>
        <w:t>）</w:t>
      </w:r>
      <w:r w:rsidRPr="001E5289">
        <w:rPr>
          <w:rFonts w:eastAsia="方正仿宋简体"/>
          <w:szCs w:val="32"/>
          <w:shd w:val="clear" w:color="auto" w:fill="FFFFFF"/>
        </w:rPr>
        <w:t>国家</w:t>
      </w:r>
      <w:r w:rsidRPr="001E5289">
        <w:rPr>
          <w:rFonts w:eastAsia="方正仿宋简体"/>
          <w:szCs w:val="32"/>
          <w:shd w:val="clear" w:color="auto" w:fill="FFFFFF"/>
        </w:rPr>
        <w:t>“</w:t>
      </w:r>
      <w:r w:rsidRPr="001E5289">
        <w:rPr>
          <w:rFonts w:eastAsia="方正仿宋简体"/>
          <w:szCs w:val="32"/>
        </w:rPr>
        <w:t>863</w:t>
      </w:r>
      <w:r w:rsidRPr="001E5289">
        <w:rPr>
          <w:rFonts w:eastAsia="方正仿宋简体"/>
          <w:szCs w:val="32"/>
        </w:rPr>
        <w:t>计划</w:t>
      </w:r>
      <w:r w:rsidRPr="001E5289">
        <w:rPr>
          <w:rFonts w:eastAsia="方正仿宋简体"/>
          <w:szCs w:val="32"/>
        </w:rPr>
        <w:t>”</w:t>
      </w:r>
      <w:r w:rsidRPr="001E5289">
        <w:rPr>
          <w:rFonts w:eastAsia="方正仿宋简体"/>
          <w:szCs w:val="32"/>
        </w:rPr>
        <w:t>领域主题专家组组长。</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13</w:t>
      </w:r>
      <w:r w:rsidRPr="001E5289">
        <w:rPr>
          <w:rFonts w:eastAsia="方正仿宋简体"/>
          <w:szCs w:val="32"/>
        </w:rPr>
        <w:t>）国家重点学科、重点实验室、国家级企业技术中心、工程技术研究中心首席专家和国家制造业创新中心主任。</w:t>
      </w:r>
    </w:p>
    <w:p w:rsidR="006B2E0B" w:rsidRPr="001E5289" w:rsidRDefault="006B2E0B" w:rsidP="006B2E0B">
      <w:pPr>
        <w:tabs>
          <w:tab w:val="left" w:pos="0"/>
          <w:tab w:val="left" w:pos="105"/>
        </w:tabs>
        <w:spacing w:line="560" w:lineRule="exact"/>
        <w:ind w:firstLine="630"/>
        <w:rPr>
          <w:rFonts w:eastAsia="方正仿宋简体"/>
          <w:szCs w:val="32"/>
        </w:rPr>
      </w:pPr>
      <w:r w:rsidRPr="001E5289">
        <w:rPr>
          <w:rFonts w:eastAsia="方正仿宋简体"/>
          <w:szCs w:val="32"/>
        </w:rPr>
        <w:t>9.</w:t>
      </w:r>
      <w:r w:rsidRPr="00ED3C80">
        <w:rPr>
          <w:rFonts w:eastAsia="方正仿宋简体"/>
          <w:spacing w:val="-4"/>
          <w:szCs w:val="32"/>
        </w:rPr>
        <w:t>近</w:t>
      </w:r>
      <w:r w:rsidRPr="00ED3C80">
        <w:rPr>
          <w:rFonts w:eastAsia="方正仿宋简体" w:hint="eastAsia"/>
          <w:spacing w:val="-4"/>
          <w:szCs w:val="32"/>
        </w:rPr>
        <w:t>5</w:t>
      </w:r>
      <w:r w:rsidRPr="00ED3C80">
        <w:rPr>
          <w:rFonts w:eastAsia="方正仿宋简体"/>
          <w:spacing w:val="-4"/>
          <w:szCs w:val="32"/>
        </w:rPr>
        <w:t>年，直接培养出获得奥运会或近两届列入奥运会项目的世界杯、世锦</w:t>
      </w:r>
      <w:r w:rsidRPr="001E5289">
        <w:rPr>
          <w:rFonts w:eastAsia="方正仿宋简体"/>
          <w:szCs w:val="32"/>
        </w:rPr>
        <w:t>赛冠军的主教练员。</w:t>
      </w:r>
    </w:p>
    <w:p w:rsidR="006B2E0B" w:rsidRPr="001E5289" w:rsidRDefault="006B2E0B" w:rsidP="006B2E0B">
      <w:pPr>
        <w:tabs>
          <w:tab w:val="left" w:pos="0"/>
          <w:tab w:val="left" w:pos="105"/>
        </w:tabs>
        <w:spacing w:line="560" w:lineRule="exact"/>
        <w:ind w:firstLine="630"/>
        <w:rPr>
          <w:rFonts w:eastAsia="方正仿宋简体"/>
          <w:szCs w:val="32"/>
          <w:shd w:val="clear" w:color="auto" w:fill="FFFFFF"/>
        </w:rPr>
      </w:pPr>
      <w:r w:rsidRPr="001E5289">
        <w:rPr>
          <w:rFonts w:eastAsia="方正仿宋简体"/>
          <w:szCs w:val="32"/>
          <w:shd w:val="clear" w:color="auto" w:fill="FFFFFF"/>
        </w:rPr>
        <w:t>10.</w:t>
      </w:r>
      <w:r w:rsidRPr="001E5289">
        <w:rPr>
          <w:rFonts w:eastAsia="方正仿宋简体"/>
          <w:szCs w:val="32"/>
          <w:shd w:val="clear" w:color="auto" w:fill="FFFFFF"/>
        </w:rPr>
        <w:t>我市重点产业急需紧缺人才：</w:t>
      </w:r>
    </w:p>
    <w:p w:rsidR="006B2E0B" w:rsidRPr="001E5289" w:rsidRDefault="006B2E0B" w:rsidP="006B2E0B">
      <w:pPr>
        <w:spacing w:line="560" w:lineRule="exact"/>
        <w:ind w:firstLineChars="200" w:firstLine="640"/>
        <w:rPr>
          <w:rFonts w:eastAsia="方正仿宋简体"/>
          <w:szCs w:val="32"/>
          <w:shd w:val="clear" w:color="auto" w:fill="FFFFFF"/>
        </w:rPr>
      </w:pPr>
      <w:r w:rsidRPr="001E5289">
        <w:rPr>
          <w:rFonts w:eastAsia="方正仿宋简体"/>
          <w:szCs w:val="32"/>
          <w:shd w:val="clear" w:color="auto" w:fill="FFFFFF"/>
        </w:rPr>
        <w:t>（</w:t>
      </w:r>
      <w:r w:rsidRPr="001E5289">
        <w:rPr>
          <w:rFonts w:eastAsia="方正仿宋简体"/>
          <w:szCs w:val="32"/>
          <w:shd w:val="clear" w:color="auto" w:fill="FFFFFF"/>
        </w:rPr>
        <w:t>1</w:t>
      </w:r>
      <w:r w:rsidRPr="001E5289">
        <w:rPr>
          <w:rFonts w:eastAsia="方正仿宋简体"/>
          <w:szCs w:val="32"/>
          <w:shd w:val="clear" w:color="auto" w:fill="FFFFFF"/>
        </w:rPr>
        <w:t>）集成电路：国际电气和电子工程师协会奖、国际电气和电子工程师协会会士、国际工程技术学会会士、国际计算机学会会士；在全球前</w:t>
      </w:r>
      <w:r w:rsidRPr="001E5289">
        <w:rPr>
          <w:rFonts w:eastAsia="方正仿宋简体"/>
          <w:szCs w:val="32"/>
          <w:shd w:val="clear" w:color="auto" w:fill="FFFFFF"/>
        </w:rPr>
        <w:t>25</w:t>
      </w:r>
      <w:r w:rsidRPr="001E5289">
        <w:rPr>
          <w:rFonts w:eastAsia="方正仿宋简体"/>
          <w:szCs w:val="32"/>
          <w:shd w:val="clear" w:color="auto" w:fill="FFFFFF"/>
        </w:rPr>
        <w:t>大半导体公司担任副总经理、副总裁或首席科学家以上职务累计</w:t>
      </w:r>
      <w:r w:rsidRPr="001E5289">
        <w:rPr>
          <w:rFonts w:eastAsia="方正仿宋简体"/>
          <w:szCs w:val="32"/>
          <w:shd w:val="clear" w:color="auto" w:fill="FFFFFF"/>
        </w:rPr>
        <w:t>5</w:t>
      </w:r>
      <w:r w:rsidRPr="001E5289">
        <w:rPr>
          <w:rFonts w:eastAsia="方正仿宋简体"/>
          <w:szCs w:val="32"/>
          <w:shd w:val="clear" w:color="auto" w:fill="FFFFFF"/>
        </w:rPr>
        <w:t>年以上者；在集成电路设计、制造、封测、装备、材料等领域全球前</w:t>
      </w:r>
      <w:r w:rsidRPr="001E5289">
        <w:rPr>
          <w:rFonts w:eastAsia="方正仿宋简体"/>
          <w:szCs w:val="32"/>
          <w:shd w:val="clear" w:color="auto" w:fill="FFFFFF"/>
        </w:rPr>
        <w:t>10</w:t>
      </w:r>
      <w:r w:rsidRPr="001E5289">
        <w:rPr>
          <w:rFonts w:eastAsia="方正仿宋简体"/>
          <w:szCs w:val="32"/>
          <w:shd w:val="clear" w:color="auto" w:fill="FFFFFF"/>
        </w:rPr>
        <w:t>大公司担任副总经理、副总裁或首席科学家以上职务累计</w:t>
      </w:r>
      <w:r w:rsidRPr="001E5289">
        <w:rPr>
          <w:rFonts w:eastAsia="方正仿宋简体"/>
          <w:szCs w:val="32"/>
          <w:shd w:val="clear" w:color="auto" w:fill="FFFFFF"/>
        </w:rPr>
        <w:t>7</w:t>
      </w:r>
      <w:r w:rsidRPr="001E5289">
        <w:rPr>
          <w:rFonts w:eastAsia="方正仿宋简体"/>
          <w:szCs w:val="32"/>
          <w:shd w:val="clear" w:color="auto" w:fill="FFFFFF"/>
        </w:rPr>
        <w:t>年以上者；在全球前</w:t>
      </w:r>
      <w:r w:rsidRPr="001E5289">
        <w:rPr>
          <w:rFonts w:eastAsia="方正仿宋简体"/>
          <w:szCs w:val="32"/>
          <w:shd w:val="clear" w:color="auto" w:fill="FFFFFF"/>
        </w:rPr>
        <w:t>5</w:t>
      </w:r>
      <w:r w:rsidRPr="001E5289">
        <w:rPr>
          <w:rFonts w:eastAsia="方正仿宋简体"/>
          <w:szCs w:val="32"/>
          <w:shd w:val="clear" w:color="auto" w:fill="FFFFFF"/>
        </w:rPr>
        <w:t>大电子设计自动化工具软件公司担任副总经理、副总裁或首席科学家以上职务累计</w:t>
      </w:r>
      <w:r w:rsidRPr="001E5289">
        <w:rPr>
          <w:rFonts w:eastAsia="方正仿宋简体"/>
          <w:szCs w:val="32"/>
          <w:shd w:val="clear" w:color="auto" w:fill="FFFFFF"/>
        </w:rPr>
        <w:t>7</w:t>
      </w:r>
      <w:r w:rsidRPr="001E5289">
        <w:rPr>
          <w:rFonts w:eastAsia="方正仿宋简体"/>
          <w:szCs w:val="32"/>
          <w:shd w:val="clear" w:color="auto" w:fill="FFFFFF"/>
        </w:rPr>
        <w:t>年以上者。</w:t>
      </w:r>
    </w:p>
    <w:p w:rsidR="006B2E0B" w:rsidRPr="001E5289" w:rsidRDefault="006B2E0B" w:rsidP="006B2E0B">
      <w:pPr>
        <w:spacing w:line="560" w:lineRule="exact"/>
        <w:ind w:firstLineChars="200" w:firstLine="640"/>
        <w:rPr>
          <w:rFonts w:eastAsia="方正仿宋简体"/>
          <w:szCs w:val="32"/>
          <w:shd w:val="clear" w:color="auto" w:fill="FFFFFF"/>
        </w:rPr>
      </w:pPr>
      <w:r w:rsidRPr="001E5289">
        <w:rPr>
          <w:rFonts w:eastAsia="方正仿宋简体"/>
          <w:szCs w:val="32"/>
          <w:shd w:val="clear" w:color="auto" w:fill="FFFFFF"/>
        </w:rPr>
        <w:t>（</w:t>
      </w:r>
      <w:r w:rsidRPr="001E5289">
        <w:rPr>
          <w:rFonts w:eastAsia="方正仿宋简体"/>
          <w:szCs w:val="32"/>
          <w:shd w:val="clear" w:color="auto" w:fill="FFFFFF"/>
        </w:rPr>
        <w:t>2</w:t>
      </w:r>
      <w:r w:rsidRPr="001E5289">
        <w:rPr>
          <w:rFonts w:eastAsia="方正仿宋简体"/>
          <w:szCs w:val="32"/>
          <w:shd w:val="clear" w:color="auto" w:fill="FFFFFF"/>
        </w:rPr>
        <w:t>）装备制造：担任过国际公认的三大世界大学排名最新排名前</w:t>
      </w:r>
      <w:r w:rsidRPr="001E5289">
        <w:rPr>
          <w:rFonts w:eastAsia="方正仿宋简体"/>
          <w:szCs w:val="32"/>
          <w:shd w:val="clear" w:color="auto" w:fill="FFFFFF"/>
        </w:rPr>
        <w:t>100</w:t>
      </w:r>
      <w:r w:rsidRPr="001E5289">
        <w:rPr>
          <w:rFonts w:eastAsia="方正仿宋简体"/>
          <w:szCs w:val="32"/>
          <w:shd w:val="clear" w:color="auto" w:fill="FFFFFF"/>
        </w:rPr>
        <w:t>名大学的教授且担任电气与电子工程师学会（美国）、电气工程师学会（英国）和美国计算机协会会士；担任过装备制造相关领域世界</w:t>
      </w:r>
      <w:r w:rsidRPr="001E5289">
        <w:rPr>
          <w:rFonts w:eastAsia="方正仿宋简体"/>
          <w:szCs w:val="32"/>
          <w:shd w:val="clear" w:color="auto" w:fill="FFFFFF"/>
        </w:rPr>
        <w:t>500</w:t>
      </w:r>
      <w:r w:rsidRPr="001E5289">
        <w:rPr>
          <w:rFonts w:eastAsia="方正仿宋简体"/>
          <w:szCs w:val="32"/>
          <w:shd w:val="clear" w:color="auto" w:fill="FFFFFF"/>
        </w:rPr>
        <w:t>强企业及中国</w:t>
      </w:r>
      <w:r w:rsidRPr="001E5289">
        <w:rPr>
          <w:rFonts w:eastAsia="方正仿宋简体"/>
          <w:szCs w:val="32"/>
          <w:shd w:val="clear" w:color="auto" w:fill="FFFFFF"/>
        </w:rPr>
        <w:t>50</w:t>
      </w:r>
      <w:r w:rsidRPr="001E5289">
        <w:rPr>
          <w:rFonts w:eastAsia="方正仿宋简体"/>
          <w:szCs w:val="32"/>
          <w:shd w:val="clear" w:color="auto" w:fill="FFFFFF"/>
        </w:rPr>
        <w:t>强企业和中国装备制造业</w:t>
      </w:r>
      <w:r w:rsidRPr="001E5289">
        <w:rPr>
          <w:rFonts w:eastAsia="方正仿宋简体"/>
          <w:szCs w:val="32"/>
          <w:shd w:val="clear" w:color="auto" w:fill="FFFFFF"/>
        </w:rPr>
        <w:t>100</w:t>
      </w:r>
      <w:r w:rsidRPr="001E5289">
        <w:rPr>
          <w:rFonts w:eastAsia="方正仿宋简体"/>
          <w:szCs w:val="32"/>
          <w:shd w:val="clear" w:color="auto" w:fill="FFFFFF"/>
        </w:rPr>
        <w:t>强总部总工程师或相当职务。</w:t>
      </w:r>
    </w:p>
    <w:p w:rsidR="006B2E0B" w:rsidRPr="001E5289" w:rsidRDefault="006B2E0B" w:rsidP="006B2E0B">
      <w:pPr>
        <w:tabs>
          <w:tab w:val="left" w:pos="0"/>
          <w:tab w:val="left" w:pos="105"/>
        </w:tabs>
        <w:spacing w:line="560" w:lineRule="exact"/>
        <w:ind w:firstLine="630"/>
        <w:rPr>
          <w:rFonts w:eastAsia="方正仿宋简体"/>
          <w:szCs w:val="32"/>
        </w:rPr>
      </w:pPr>
      <w:r w:rsidRPr="001E5289">
        <w:rPr>
          <w:rFonts w:eastAsia="方正仿宋简体"/>
          <w:szCs w:val="32"/>
        </w:rPr>
        <w:lastRenderedPageBreak/>
        <w:t>11.</w:t>
      </w:r>
      <w:r w:rsidRPr="001E5289">
        <w:rPr>
          <w:rFonts w:eastAsia="方正仿宋简体"/>
          <w:szCs w:val="32"/>
        </w:rPr>
        <w:t>其他由企事业等用人单位根据人才对本单位贡献情况提出，与本层次其他人才标准相当的人才。</w:t>
      </w:r>
    </w:p>
    <w:p w:rsidR="006B2E0B" w:rsidRPr="001E5289" w:rsidRDefault="006B2E0B" w:rsidP="006B2E0B">
      <w:pPr>
        <w:spacing w:line="560" w:lineRule="exact"/>
        <w:jc w:val="center"/>
        <w:rPr>
          <w:rFonts w:eastAsia="方正仿宋简体"/>
          <w:szCs w:val="32"/>
        </w:rPr>
      </w:pPr>
    </w:p>
    <w:p w:rsidR="006B2E0B" w:rsidRPr="001E5289" w:rsidRDefault="006B2E0B" w:rsidP="006B2E0B">
      <w:pPr>
        <w:spacing w:line="560" w:lineRule="exact"/>
        <w:jc w:val="center"/>
        <w:rPr>
          <w:rFonts w:ascii="方正黑体简体" w:eastAsia="方正黑体简体" w:hint="eastAsia"/>
          <w:szCs w:val="32"/>
        </w:rPr>
      </w:pPr>
      <w:r w:rsidRPr="001E5289">
        <w:rPr>
          <w:rFonts w:ascii="方正黑体简体" w:eastAsia="方正黑体简体" w:hint="eastAsia"/>
          <w:szCs w:val="32"/>
        </w:rPr>
        <w:t>第二层次人才</w:t>
      </w:r>
    </w:p>
    <w:p w:rsidR="006B2E0B" w:rsidRPr="001E5289" w:rsidRDefault="006B2E0B" w:rsidP="006B2E0B">
      <w:pPr>
        <w:spacing w:line="560" w:lineRule="exact"/>
        <w:ind w:firstLineChars="200" w:firstLine="640"/>
        <w:rPr>
          <w:rFonts w:eastAsia="方正仿宋简体"/>
          <w:szCs w:val="32"/>
        </w:rPr>
      </w:pPr>
    </w:p>
    <w:p w:rsidR="006B2E0B" w:rsidRPr="001E5289" w:rsidRDefault="006B2E0B" w:rsidP="006B2E0B">
      <w:pPr>
        <w:spacing w:line="560" w:lineRule="exact"/>
        <w:ind w:firstLineChars="250" w:firstLine="800"/>
        <w:rPr>
          <w:rFonts w:eastAsia="方正仿宋简体"/>
          <w:szCs w:val="32"/>
        </w:rPr>
      </w:pPr>
      <w:r w:rsidRPr="001E5289">
        <w:rPr>
          <w:rFonts w:eastAsia="方正仿宋简体"/>
          <w:szCs w:val="32"/>
        </w:rPr>
        <w:t>1.</w:t>
      </w:r>
      <w:r w:rsidRPr="001E5289">
        <w:rPr>
          <w:rFonts w:eastAsia="方正仿宋简体"/>
          <w:szCs w:val="32"/>
        </w:rPr>
        <w:t>国家</w:t>
      </w:r>
      <w:r w:rsidRPr="001E5289">
        <w:rPr>
          <w:rFonts w:eastAsia="方正仿宋简体"/>
          <w:szCs w:val="32"/>
        </w:rPr>
        <w:t>“</w:t>
      </w:r>
      <w:r w:rsidRPr="001E5289">
        <w:rPr>
          <w:rFonts w:eastAsia="方正仿宋简体"/>
          <w:szCs w:val="32"/>
        </w:rPr>
        <w:t>千人计划</w:t>
      </w:r>
      <w:r w:rsidRPr="001E5289">
        <w:rPr>
          <w:rFonts w:eastAsia="方正仿宋简体"/>
          <w:szCs w:val="32"/>
        </w:rPr>
        <w:t>”</w:t>
      </w:r>
      <w:r w:rsidRPr="001E5289">
        <w:rPr>
          <w:rFonts w:eastAsia="方正仿宋简体"/>
          <w:szCs w:val="32"/>
        </w:rPr>
        <w:t>创新人才短期项目、青年千人计划项目入选者，</w:t>
      </w:r>
      <w:r w:rsidRPr="001E5289">
        <w:rPr>
          <w:rFonts w:eastAsia="方正仿宋简体"/>
          <w:szCs w:val="32"/>
        </w:rPr>
        <w:t>“</w:t>
      </w:r>
      <w:r w:rsidRPr="001E5289">
        <w:rPr>
          <w:rFonts w:eastAsia="方正仿宋简体"/>
          <w:szCs w:val="32"/>
        </w:rPr>
        <w:t>新世纪百千万人才工程</w:t>
      </w:r>
      <w:r w:rsidRPr="001E5289">
        <w:rPr>
          <w:rFonts w:eastAsia="方正仿宋简体"/>
          <w:szCs w:val="32"/>
        </w:rPr>
        <w:t>”</w:t>
      </w:r>
      <w:r w:rsidRPr="001E5289">
        <w:rPr>
          <w:rFonts w:eastAsia="方正仿宋简体"/>
          <w:szCs w:val="32"/>
        </w:rPr>
        <w:t>国家级人选、国家有突出贡献的中青年专家、国家杰出青年基金获得者、国家青年科技奖获得者、全国优秀科技工作者、中国青年女科学家奖、全国杰出专业技术人才、全国新闻出版行业领军人才、国家哲学社会科学领军人才、亚太地区手工艺大师、中国工艺美术大师、全国工程勘察设计大师、中宣部</w:t>
      </w:r>
      <w:r w:rsidRPr="001E5289">
        <w:rPr>
          <w:rFonts w:eastAsia="方正仿宋简体"/>
          <w:szCs w:val="32"/>
        </w:rPr>
        <w:t>“</w:t>
      </w:r>
      <w:r w:rsidRPr="001E5289">
        <w:rPr>
          <w:rFonts w:eastAsia="方正仿宋简体"/>
          <w:szCs w:val="32"/>
        </w:rPr>
        <w:t>文化名家</w:t>
      </w:r>
      <w:r w:rsidRPr="001E5289">
        <w:rPr>
          <w:rFonts w:eastAsia="方正仿宋简体"/>
          <w:szCs w:val="32"/>
        </w:rPr>
        <w:t>”</w:t>
      </w:r>
      <w:r w:rsidRPr="001E5289">
        <w:rPr>
          <w:rFonts w:eastAsia="方正仿宋简体"/>
          <w:szCs w:val="32"/>
        </w:rPr>
        <w:t>暨</w:t>
      </w:r>
      <w:r w:rsidRPr="001E5289">
        <w:rPr>
          <w:rFonts w:eastAsia="方正仿宋简体"/>
          <w:szCs w:val="32"/>
        </w:rPr>
        <w:t>“</w:t>
      </w:r>
      <w:r w:rsidRPr="001E5289">
        <w:rPr>
          <w:rFonts w:eastAsia="方正仿宋简体"/>
          <w:szCs w:val="32"/>
        </w:rPr>
        <w:t>四个一批</w:t>
      </w:r>
      <w:r w:rsidRPr="001E5289">
        <w:rPr>
          <w:rFonts w:eastAsia="方正仿宋简体"/>
          <w:szCs w:val="32"/>
        </w:rPr>
        <w:t>”</w:t>
      </w:r>
      <w:r w:rsidRPr="001E5289">
        <w:rPr>
          <w:rFonts w:eastAsia="方正仿宋简体"/>
          <w:szCs w:val="32"/>
        </w:rPr>
        <w:t>人才工程入选者、享受国务院特殊津贴人员、泉州杰出人才奖获得者。</w:t>
      </w:r>
    </w:p>
    <w:p w:rsidR="006B2E0B" w:rsidRPr="001E5289" w:rsidRDefault="006B2E0B" w:rsidP="006B2E0B">
      <w:pPr>
        <w:spacing w:line="560" w:lineRule="exact"/>
        <w:ind w:firstLineChars="250" w:firstLine="800"/>
        <w:rPr>
          <w:rFonts w:eastAsia="方正仿宋简体"/>
          <w:szCs w:val="32"/>
        </w:rPr>
      </w:pPr>
      <w:r w:rsidRPr="001E5289">
        <w:rPr>
          <w:rFonts w:eastAsia="方正仿宋简体"/>
          <w:szCs w:val="32"/>
        </w:rPr>
        <w:t>2.</w:t>
      </w:r>
      <w:r w:rsidRPr="001E5289">
        <w:rPr>
          <w:rFonts w:eastAsia="方正仿宋简体"/>
          <w:szCs w:val="32"/>
        </w:rPr>
        <w:t>近</w:t>
      </w:r>
      <w:r w:rsidRPr="001E5289">
        <w:rPr>
          <w:rFonts w:eastAsia="方正仿宋简体"/>
          <w:szCs w:val="32"/>
        </w:rPr>
        <w:t>10</w:t>
      </w:r>
      <w:r w:rsidRPr="001E5289">
        <w:rPr>
          <w:rFonts w:eastAsia="方正仿宋简体"/>
          <w:szCs w:val="32"/>
        </w:rPr>
        <w:t>年，获得以下奖项之一者：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）美国、英国、德国、法国、日本、意大利、加拿大科学基金杰出青年类资助奖。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）国际著名建筑奖（见说明</w:t>
      </w:r>
      <w:r w:rsidRPr="001E5289">
        <w:rPr>
          <w:rFonts w:eastAsia="方正仿宋简体"/>
          <w:szCs w:val="32"/>
        </w:rPr>
        <w:t>8</w:t>
      </w:r>
      <w:r w:rsidRPr="001E5289">
        <w:rPr>
          <w:rFonts w:eastAsia="方正仿宋简体"/>
          <w:szCs w:val="32"/>
        </w:rPr>
        <w:t>）、著名文学奖（见说明</w:t>
      </w:r>
      <w:r w:rsidRPr="001E5289">
        <w:rPr>
          <w:rFonts w:eastAsia="方正仿宋简体"/>
          <w:szCs w:val="32"/>
        </w:rPr>
        <w:t>9</w:t>
      </w:r>
      <w:r w:rsidRPr="001E5289">
        <w:rPr>
          <w:rFonts w:eastAsia="方正仿宋简体"/>
          <w:szCs w:val="32"/>
        </w:rPr>
        <w:t>）、著名电影、电视、戏剧奖（见说明</w:t>
      </w:r>
      <w:r w:rsidRPr="001E5289">
        <w:rPr>
          <w:rFonts w:eastAsia="方正仿宋简体"/>
          <w:szCs w:val="32"/>
        </w:rPr>
        <w:t>10</w:t>
      </w:r>
      <w:r w:rsidRPr="001E5289">
        <w:rPr>
          <w:rFonts w:eastAsia="方正仿宋简体"/>
          <w:szCs w:val="32"/>
        </w:rPr>
        <w:t>）、著名音乐奖（见说明</w:t>
      </w:r>
      <w:r w:rsidRPr="001E5289">
        <w:rPr>
          <w:rFonts w:eastAsia="方正仿宋简体"/>
          <w:szCs w:val="32"/>
        </w:rPr>
        <w:t>11</w:t>
      </w:r>
      <w:r w:rsidRPr="001E5289">
        <w:rPr>
          <w:rFonts w:eastAsia="方正仿宋简体"/>
          <w:szCs w:val="32"/>
        </w:rPr>
        <w:t>）、著名广告奖（见说明</w:t>
      </w:r>
      <w:r w:rsidRPr="001E5289">
        <w:rPr>
          <w:rFonts w:eastAsia="方正仿宋简体"/>
          <w:szCs w:val="32"/>
        </w:rPr>
        <w:t>12</w:t>
      </w:r>
      <w:r w:rsidRPr="001E5289">
        <w:rPr>
          <w:rFonts w:eastAsia="方正仿宋简体"/>
          <w:szCs w:val="32"/>
        </w:rPr>
        <w:t>）中最高级别个人奖项及国际一类艺术比赛（见说明</w:t>
      </w:r>
      <w:r w:rsidRPr="001E5289">
        <w:rPr>
          <w:rFonts w:eastAsia="方正仿宋简体"/>
          <w:szCs w:val="32"/>
        </w:rPr>
        <w:t>7</w:t>
      </w:r>
      <w:r w:rsidRPr="001E5289">
        <w:rPr>
          <w:rFonts w:eastAsia="方正仿宋简体"/>
          <w:szCs w:val="32"/>
        </w:rPr>
        <w:t>）大奖。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）德国红点设计奖至尊大奖、</w:t>
      </w:r>
      <w:r w:rsidRPr="001E5289">
        <w:rPr>
          <w:rFonts w:eastAsia="方正仿宋简体"/>
          <w:szCs w:val="32"/>
        </w:rPr>
        <w:t>iF</w:t>
      </w:r>
      <w:r w:rsidRPr="001E5289">
        <w:rPr>
          <w:rFonts w:eastAsia="方正仿宋简体"/>
          <w:szCs w:val="32"/>
        </w:rPr>
        <w:t>设计奖金奖、美国工业设计优秀奖金奖、中国优秀工业设计奖金奖、全国美术作品展览金奖。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w:t>
      </w:r>
      <w:r w:rsidRPr="001E5289">
        <w:rPr>
          <w:rFonts w:eastAsia="方正仿宋简体"/>
          <w:szCs w:val="32"/>
        </w:rPr>
        <w:t>4</w:t>
      </w:r>
      <w:r w:rsidRPr="001E5289">
        <w:rPr>
          <w:rFonts w:eastAsia="方正仿宋简体"/>
          <w:szCs w:val="32"/>
        </w:rPr>
        <w:t>）国家技术发明奖二等奖前</w:t>
      </w:r>
      <w:r w:rsidRPr="001E5289">
        <w:rPr>
          <w:rFonts w:eastAsia="方正仿宋简体"/>
          <w:szCs w:val="32"/>
        </w:rPr>
        <w:t>3</w:t>
      </w:r>
      <w:r w:rsidRPr="001E5289">
        <w:rPr>
          <w:rFonts w:eastAsia="方正仿宋简体"/>
          <w:szCs w:val="32"/>
        </w:rPr>
        <w:t>位完成人、国家科技进步奖一等奖前</w:t>
      </w:r>
      <w:r w:rsidRPr="001E5289">
        <w:rPr>
          <w:rFonts w:eastAsia="方正仿宋简体"/>
          <w:szCs w:val="32"/>
        </w:rPr>
        <w:t>3</w:t>
      </w:r>
      <w:r w:rsidRPr="001E5289">
        <w:rPr>
          <w:rFonts w:eastAsia="方正仿宋简体"/>
          <w:szCs w:val="32"/>
        </w:rPr>
        <w:t>位完成人、国家科技进步奖二等奖第一完成人、国家自然科学奖二等奖前</w:t>
      </w:r>
      <w:r w:rsidRPr="001E5289">
        <w:rPr>
          <w:rFonts w:eastAsia="方正仿宋简体"/>
          <w:szCs w:val="32"/>
        </w:rPr>
        <w:t>3</w:t>
      </w:r>
      <w:r w:rsidRPr="001E5289">
        <w:rPr>
          <w:rFonts w:eastAsia="方正仿宋简体"/>
          <w:szCs w:val="32"/>
        </w:rPr>
        <w:t>位完成人、中国专利金奖前</w:t>
      </w:r>
      <w:r w:rsidRPr="001E5289">
        <w:rPr>
          <w:rFonts w:eastAsia="方正仿宋简体"/>
          <w:szCs w:val="32"/>
        </w:rPr>
        <w:t>3</w:t>
      </w:r>
      <w:r w:rsidRPr="001E5289">
        <w:rPr>
          <w:rFonts w:eastAsia="方正仿宋简体"/>
          <w:szCs w:val="32"/>
        </w:rPr>
        <w:t>位专利发明人（设计人）、中国外观设计金奖前</w:t>
      </w:r>
      <w:r w:rsidRPr="001E5289">
        <w:rPr>
          <w:rFonts w:eastAsia="方正仿宋简体"/>
          <w:szCs w:val="32"/>
        </w:rPr>
        <w:t>3</w:t>
      </w:r>
      <w:r w:rsidRPr="001E5289">
        <w:rPr>
          <w:rFonts w:eastAsia="方正仿宋简体"/>
          <w:szCs w:val="32"/>
        </w:rPr>
        <w:t>位专利发明人（设计人）。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）茅盾文学奖、鲁迅文学奖。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6</w:t>
      </w:r>
      <w:r w:rsidRPr="001E5289">
        <w:rPr>
          <w:rFonts w:eastAsia="方正仿宋简体"/>
          <w:szCs w:val="32"/>
        </w:rPr>
        <w:t>）国家级教学成果奖特等奖前</w:t>
      </w:r>
      <w:r w:rsidRPr="001E5289">
        <w:rPr>
          <w:rFonts w:eastAsia="方正仿宋简体"/>
          <w:szCs w:val="32"/>
        </w:rPr>
        <w:t>3</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）中华技能大奖、中国质量奖个人奖。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8</w:t>
      </w:r>
      <w:r w:rsidRPr="001E5289">
        <w:rPr>
          <w:rFonts w:eastAsia="方正仿宋简体"/>
          <w:szCs w:val="32"/>
        </w:rPr>
        <w:t>）国际发明展览会金奖第一完成人（</w:t>
      </w:r>
      <w:r>
        <w:rPr>
          <w:rFonts w:eastAsia="方正仿宋简体" w:hint="eastAsia"/>
          <w:szCs w:val="32"/>
        </w:rPr>
        <w:t>见</w:t>
      </w:r>
      <w:r w:rsidRPr="001E5289">
        <w:rPr>
          <w:rFonts w:eastAsia="方正仿宋简体"/>
          <w:szCs w:val="32"/>
        </w:rPr>
        <w:t>说明</w:t>
      </w:r>
      <w:r w:rsidRPr="001E5289">
        <w:rPr>
          <w:rFonts w:eastAsia="方正仿宋简体"/>
          <w:szCs w:val="32"/>
        </w:rPr>
        <w:t>13</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9</w:t>
      </w:r>
      <w:r w:rsidRPr="001E5289">
        <w:rPr>
          <w:rFonts w:eastAsia="方正仿宋简体"/>
          <w:szCs w:val="32"/>
        </w:rPr>
        <w:t>）中国服装设计金顶奖。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10</w:t>
      </w:r>
      <w:r w:rsidRPr="001E5289">
        <w:rPr>
          <w:rFonts w:eastAsia="方正仿宋简体"/>
          <w:szCs w:val="32"/>
        </w:rPr>
        <w:t>）全国优秀企业家。</w:t>
      </w:r>
      <w:r w:rsidRPr="001E5289">
        <w:rPr>
          <w:rFonts w:eastAsia="方正仿宋简体"/>
          <w:szCs w:val="32"/>
        </w:rPr>
        <w:pgNum/>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11</w:t>
      </w:r>
      <w:r w:rsidRPr="001E5289">
        <w:rPr>
          <w:rFonts w:eastAsia="方正仿宋简体"/>
          <w:szCs w:val="32"/>
        </w:rPr>
        <w:t>）中国科协全国科技工作者创新创业大赛金奖团队前</w:t>
      </w:r>
      <w:r w:rsidRPr="001E5289">
        <w:rPr>
          <w:rFonts w:eastAsia="方正仿宋简体"/>
          <w:szCs w:val="32"/>
        </w:rPr>
        <w:t>3</w:t>
      </w:r>
      <w:r w:rsidRPr="001E5289">
        <w:rPr>
          <w:rFonts w:eastAsia="方正仿宋简体"/>
          <w:szCs w:val="32"/>
        </w:rPr>
        <w:t>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3.</w:t>
      </w:r>
      <w:r w:rsidRPr="001E5289">
        <w:rPr>
          <w:rFonts w:eastAsia="方正仿宋简体"/>
          <w:szCs w:val="32"/>
        </w:rPr>
        <w:t>近</w:t>
      </w:r>
      <w:r w:rsidRPr="001E5289">
        <w:rPr>
          <w:rFonts w:eastAsia="方正仿宋简体"/>
          <w:szCs w:val="32"/>
        </w:rPr>
        <w:t>10</w:t>
      </w:r>
      <w:r w:rsidRPr="001E5289">
        <w:rPr>
          <w:rFonts w:eastAsia="方正仿宋简体"/>
          <w:szCs w:val="32"/>
        </w:rPr>
        <w:t>年，具有下述岗位经历之一者：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）国际著名学术组织副主席，担任过国际标准组织（</w:t>
      </w:r>
      <w:r w:rsidRPr="001E5289">
        <w:rPr>
          <w:rFonts w:eastAsia="方正仿宋简体"/>
          <w:szCs w:val="32"/>
        </w:rPr>
        <w:t>ISO</w:t>
      </w:r>
      <w:r w:rsidRPr="001E5289">
        <w:rPr>
          <w:rFonts w:eastAsia="方正仿宋简体"/>
          <w:szCs w:val="32"/>
        </w:rPr>
        <w:t>）标样委员会委员。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）国际公认的三大世界大学排名最新同时排前</w:t>
      </w:r>
      <w:r w:rsidRPr="001E5289">
        <w:rPr>
          <w:rFonts w:eastAsia="方正仿宋简体"/>
          <w:szCs w:val="32"/>
        </w:rPr>
        <w:t>500</w:t>
      </w:r>
      <w:r w:rsidRPr="001E5289">
        <w:rPr>
          <w:rFonts w:eastAsia="方正仿宋简体"/>
          <w:szCs w:val="32"/>
        </w:rPr>
        <w:t>名大学（见说明</w:t>
      </w:r>
      <w:r w:rsidRPr="001E5289">
        <w:rPr>
          <w:rFonts w:eastAsia="方正仿宋简体"/>
          <w:szCs w:val="32"/>
        </w:rPr>
        <w:t>6</w:t>
      </w:r>
      <w:r w:rsidRPr="001E5289">
        <w:rPr>
          <w:rFonts w:eastAsia="方正仿宋简体"/>
          <w:szCs w:val="32"/>
        </w:rPr>
        <w:t>）的副校长。</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）国内知名金融机构（见说明</w:t>
      </w:r>
      <w:r w:rsidRPr="001E5289">
        <w:rPr>
          <w:rFonts w:eastAsia="方正仿宋简体"/>
          <w:szCs w:val="32"/>
        </w:rPr>
        <w:t>2</w:t>
      </w:r>
      <w:r w:rsidRPr="001E5289">
        <w:rPr>
          <w:rFonts w:eastAsia="方正仿宋简体"/>
          <w:szCs w:val="32"/>
        </w:rPr>
        <w:t>）董事长（或总裁）、行长、总经理。</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4</w:t>
      </w:r>
      <w:r w:rsidRPr="001E5289">
        <w:rPr>
          <w:rFonts w:eastAsia="方正仿宋简体"/>
          <w:szCs w:val="32"/>
        </w:rPr>
        <w:t>）国际著名艺术比赛（见说明</w:t>
      </w:r>
      <w:r w:rsidRPr="001E5289">
        <w:rPr>
          <w:rFonts w:eastAsia="方正仿宋简体"/>
          <w:szCs w:val="32"/>
        </w:rPr>
        <w:t>7</w:t>
      </w:r>
      <w:r w:rsidRPr="001E5289">
        <w:rPr>
          <w:rFonts w:eastAsia="方正仿宋简体"/>
          <w:szCs w:val="32"/>
        </w:rPr>
        <w:t>）评委会副主席。</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）国际高水平科技期刊（《期刊引用报告》</w:t>
      </w:r>
      <w:r w:rsidRPr="001E5289">
        <w:rPr>
          <w:rFonts w:eastAsia="方正仿宋简体"/>
          <w:szCs w:val="32"/>
        </w:rPr>
        <w:t>JCR</w:t>
      </w:r>
      <w:r w:rsidRPr="001E5289">
        <w:rPr>
          <w:rFonts w:eastAsia="方正仿宋简体"/>
          <w:szCs w:val="32"/>
        </w:rPr>
        <w:t>一、二区）正、副总编（主编）。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w:t>
      </w:r>
      <w:r w:rsidRPr="001E5289">
        <w:rPr>
          <w:rFonts w:eastAsia="方正仿宋简体"/>
          <w:szCs w:val="32"/>
        </w:rPr>
        <w:t>6</w:t>
      </w:r>
      <w:r w:rsidRPr="001E5289">
        <w:rPr>
          <w:rFonts w:eastAsia="方正仿宋简体"/>
          <w:szCs w:val="32"/>
        </w:rPr>
        <w:t>）八国集团成员国（美国、英国、德国、法国、日本、意大利、加拿大、俄罗斯）国立研究所所长、副所长、首席研究员或国家实验室主任、副主任、首席研究员。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）国际著名学术组织的高级成员（</w:t>
      </w:r>
      <w:r w:rsidRPr="001E5289">
        <w:rPr>
          <w:rFonts w:eastAsia="方正仿宋简体"/>
          <w:szCs w:val="32"/>
        </w:rPr>
        <w:t>Senior Fellow</w:t>
      </w:r>
      <w:r w:rsidRPr="001E5289">
        <w:rPr>
          <w:rFonts w:eastAsia="方正仿宋简体"/>
          <w:szCs w:val="32"/>
        </w:rPr>
        <w:t>，见说明</w:t>
      </w:r>
      <w:r w:rsidRPr="001E5289">
        <w:rPr>
          <w:rFonts w:eastAsia="方正仿宋简体"/>
          <w:szCs w:val="32"/>
        </w:rPr>
        <w:t>5</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8</w:t>
      </w:r>
      <w:r w:rsidRPr="001E5289">
        <w:rPr>
          <w:rFonts w:eastAsia="方正仿宋简体"/>
          <w:szCs w:val="32"/>
        </w:rPr>
        <w:t>）国家科技重大专项专家组副组长、项目（课题）组长，且项目（课题）通过验收。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9</w:t>
      </w:r>
      <w:r w:rsidRPr="001E5289">
        <w:rPr>
          <w:rFonts w:eastAsia="方正仿宋简体"/>
          <w:szCs w:val="32"/>
        </w:rPr>
        <w:t>）</w:t>
      </w:r>
      <w:r w:rsidRPr="001E5289">
        <w:rPr>
          <w:rFonts w:eastAsia="方正仿宋简体"/>
          <w:spacing w:val="-6"/>
          <w:szCs w:val="32"/>
        </w:rPr>
        <w:t>国家</w:t>
      </w:r>
      <w:r w:rsidRPr="001E5289">
        <w:rPr>
          <w:rFonts w:eastAsia="方正仿宋简体"/>
          <w:spacing w:val="-6"/>
          <w:szCs w:val="32"/>
        </w:rPr>
        <w:t>“973</w:t>
      </w:r>
      <w:r w:rsidRPr="001E5289">
        <w:rPr>
          <w:rFonts w:eastAsia="方正仿宋简体"/>
          <w:spacing w:val="-6"/>
          <w:szCs w:val="32"/>
        </w:rPr>
        <w:t>计划</w:t>
      </w:r>
      <w:r w:rsidRPr="001E5289">
        <w:rPr>
          <w:rFonts w:eastAsia="方正仿宋简体"/>
          <w:spacing w:val="-6"/>
          <w:szCs w:val="32"/>
        </w:rPr>
        <w:t>”</w:t>
      </w:r>
      <w:r w:rsidRPr="001E5289">
        <w:rPr>
          <w:rFonts w:eastAsia="方正仿宋简体"/>
          <w:spacing w:val="-6"/>
          <w:szCs w:val="32"/>
        </w:rPr>
        <w:t>项目承担研究任务的项目专家组成员。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10</w:t>
      </w:r>
      <w:r w:rsidRPr="001E5289">
        <w:rPr>
          <w:rFonts w:eastAsia="方正仿宋简体"/>
          <w:szCs w:val="32"/>
        </w:rPr>
        <w:t>）国家</w:t>
      </w:r>
      <w:r w:rsidRPr="001E5289">
        <w:rPr>
          <w:rFonts w:eastAsia="方正仿宋简体"/>
          <w:szCs w:val="32"/>
        </w:rPr>
        <w:t>“863</w:t>
      </w:r>
      <w:r w:rsidRPr="001E5289">
        <w:rPr>
          <w:rFonts w:eastAsia="方正仿宋简体"/>
          <w:szCs w:val="32"/>
        </w:rPr>
        <w:t>计划</w:t>
      </w:r>
      <w:r w:rsidRPr="001E5289">
        <w:rPr>
          <w:rFonts w:eastAsia="方正仿宋简体"/>
          <w:szCs w:val="32"/>
        </w:rPr>
        <w:t>”</w:t>
      </w:r>
      <w:r w:rsidRPr="001E5289">
        <w:rPr>
          <w:rFonts w:eastAsia="方正仿宋简体"/>
          <w:szCs w:val="32"/>
        </w:rPr>
        <w:t>领域主题专家组副组长、召集人。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11</w:t>
      </w:r>
      <w:r w:rsidRPr="001E5289">
        <w:rPr>
          <w:rFonts w:eastAsia="方正仿宋简体"/>
          <w:szCs w:val="32"/>
        </w:rPr>
        <w:t>）国家重点研发计划重点专项项目组副组长。</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12</w:t>
      </w:r>
      <w:r w:rsidRPr="001E5289">
        <w:rPr>
          <w:rFonts w:eastAsia="方正仿宋简体"/>
          <w:szCs w:val="32"/>
        </w:rPr>
        <w:t>）国家实验室主任、学术委员会主任，国家重点实验室主任、学术委员会主任，国家工程实验室、国家级企业技术中心、国家工程（技术）研究中心、国家能源研发（实验）中心主任、国家制造业创新中心副主任。</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13</w:t>
      </w:r>
      <w:r w:rsidRPr="001E5289">
        <w:rPr>
          <w:rFonts w:eastAsia="方正仿宋简体"/>
          <w:szCs w:val="32"/>
        </w:rPr>
        <w:t>）</w:t>
      </w:r>
      <w:r w:rsidRPr="001E5289">
        <w:rPr>
          <w:rFonts w:eastAsia="方正仿宋简体"/>
          <w:szCs w:val="32"/>
        </w:rPr>
        <w:t>“</w:t>
      </w:r>
      <w:r w:rsidRPr="001E5289">
        <w:rPr>
          <w:rFonts w:eastAsia="方正仿宋简体"/>
          <w:szCs w:val="32"/>
        </w:rPr>
        <w:t>重大项目基金</w:t>
      </w:r>
      <w:r w:rsidRPr="001E5289">
        <w:rPr>
          <w:rFonts w:eastAsia="方正仿宋简体"/>
          <w:szCs w:val="32"/>
        </w:rPr>
        <w:t>”</w:t>
      </w:r>
      <w:r w:rsidRPr="001E5289">
        <w:rPr>
          <w:rFonts w:eastAsia="方正仿宋简体"/>
          <w:szCs w:val="32"/>
        </w:rPr>
        <w:t>资助的项目主持人、</w:t>
      </w:r>
      <w:r w:rsidRPr="001E5289">
        <w:rPr>
          <w:rFonts w:eastAsia="方正仿宋简体"/>
          <w:szCs w:val="32"/>
        </w:rPr>
        <w:t>“</w:t>
      </w:r>
      <w:r w:rsidRPr="001E5289">
        <w:rPr>
          <w:rFonts w:eastAsia="方正仿宋简体"/>
          <w:szCs w:val="32"/>
        </w:rPr>
        <w:t>创新研究群体科学基金</w:t>
      </w:r>
      <w:r w:rsidRPr="001E5289">
        <w:rPr>
          <w:rFonts w:eastAsia="方正仿宋简体"/>
          <w:szCs w:val="32"/>
        </w:rPr>
        <w:t>”</w:t>
      </w:r>
      <w:r w:rsidRPr="001E5289">
        <w:rPr>
          <w:rFonts w:eastAsia="方正仿宋简体"/>
          <w:szCs w:val="32"/>
        </w:rPr>
        <w:t>资助的项目的主持人、</w:t>
      </w:r>
      <w:r w:rsidRPr="001E5289">
        <w:rPr>
          <w:rFonts w:eastAsia="方正仿宋简体"/>
          <w:szCs w:val="32"/>
        </w:rPr>
        <w:t>“</w:t>
      </w:r>
      <w:r w:rsidRPr="001E5289">
        <w:rPr>
          <w:rFonts w:eastAsia="方正仿宋简体"/>
          <w:szCs w:val="32"/>
        </w:rPr>
        <w:t>国家重大科研仪器研制项目</w:t>
      </w:r>
      <w:r w:rsidRPr="001E5289">
        <w:rPr>
          <w:rFonts w:eastAsia="方正仿宋简体"/>
          <w:szCs w:val="32"/>
        </w:rPr>
        <w:t>”</w:t>
      </w:r>
      <w:r w:rsidRPr="001E5289">
        <w:rPr>
          <w:rFonts w:eastAsia="方正仿宋简体"/>
          <w:szCs w:val="32"/>
        </w:rPr>
        <w:t>资助的项目主持人，且项目已结题。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14</w:t>
      </w:r>
      <w:r w:rsidRPr="001E5289">
        <w:rPr>
          <w:rFonts w:eastAsia="方正仿宋简体"/>
          <w:szCs w:val="32"/>
        </w:rPr>
        <w:t>）国家社会科学基金重大项目首席专家。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15</w:t>
      </w:r>
      <w:r w:rsidRPr="001E5289">
        <w:rPr>
          <w:rFonts w:eastAsia="方正仿宋简体"/>
          <w:szCs w:val="32"/>
        </w:rPr>
        <w:t>）</w:t>
      </w:r>
      <w:r w:rsidRPr="001E5289">
        <w:rPr>
          <w:rFonts w:eastAsia="方正仿宋简体"/>
          <w:szCs w:val="32"/>
        </w:rPr>
        <w:t>“</w:t>
      </w:r>
      <w:r w:rsidRPr="001E5289">
        <w:rPr>
          <w:rFonts w:eastAsia="方正仿宋简体"/>
          <w:szCs w:val="32"/>
        </w:rPr>
        <w:t>长江学者奖励计划</w:t>
      </w:r>
      <w:r w:rsidRPr="001E5289">
        <w:rPr>
          <w:rFonts w:eastAsia="方正仿宋简体"/>
          <w:szCs w:val="32"/>
        </w:rPr>
        <w:t>”</w:t>
      </w:r>
      <w:r w:rsidRPr="001E5289">
        <w:rPr>
          <w:rFonts w:eastAsia="方正仿宋简体"/>
          <w:szCs w:val="32"/>
        </w:rPr>
        <w:t>特聘教授、讲座教授。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16</w:t>
      </w:r>
      <w:r w:rsidRPr="001E5289">
        <w:rPr>
          <w:rFonts w:eastAsia="方正仿宋简体"/>
          <w:szCs w:val="32"/>
        </w:rPr>
        <w:t>）全国专业标准化技术委员会主任委员。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17</w:t>
      </w:r>
      <w:r w:rsidRPr="001E5289">
        <w:rPr>
          <w:rFonts w:eastAsia="方正仿宋简体"/>
          <w:szCs w:val="32"/>
        </w:rPr>
        <w:t>）国家临床重点专科（学科）带头人，国家中医药管理局重点专科（学科）带头人。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18</w:t>
      </w:r>
      <w:r w:rsidRPr="001E5289">
        <w:rPr>
          <w:rFonts w:eastAsia="方正仿宋简体"/>
          <w:szCs w:val="32"/>
        </w:rPr>
        <w:t>）国家级工业设计中心设计创新带头人。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4.</w:t>
      </w:r>
      <w:r w:rsidRPr="001E5289">
        <w:rPr>
          <w:rFonts w:eastAsia="方正仿宋简体"/>
          <w:szCs w:val="32"/>
        </w:rPr>
        <w:t>具有下述岗位经历</w:t>
      </w:r>
      <w:r w:rsidRPr="001E5289">
        <w:rPr>
          <w:rFonts w:eastAsia="方正仿宋简体"/>
          <w:szCs w:val="32"/>
        </w:rPr>
        <w:t>3</w:t>
      </w:r>
      <w:r w:rsidRPr="001E5289">
        <w:rPr>
          <w:rFonts w:eastAsia="方正仿宋简体"/>
          <w:szCs w:val="32"/>
        </w:rPr>
        <w:t>年以上者：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）担任过世界</w:t>
      </w:r>
      <w:r w:rsidRPr="001E5289">
        <w:rPr>
          <w:rFonts w:eastAsia="方正仿宋简体"/>
          <w:szCs w:val="32"/>
        </w:rPr>
        <w:t>500</w:t>
      </w:r>
      <w:r w:rsidRPr="001E5289">
        <w:rPr>
          <w:rFonts w:eastAsia="方正仿宋简体"/>
          <w:szCs w:val="32"/>
        </w:rPr>
        <w:t>强企业及中国</w:t>
      </w:r>
      <w:r w:rsidRPr="001E5289">
        <w:rPr>
          <w:rFonts w:eastAsia="方正仿宋简体"/>
          <w:szCs w:val="32"/>
        </w:rPr>
        <w:t>50</w:t>
      </w:r>
      <w:r w:rsidRPr="001E5289">
        <w:rPr>
          <w:rFonts w:eastAsia="方正仿宋简体"/>
          <w:szCs w:val="32"/>
        </w:rPr>
        <w:t>强企业总部副董事长、副总裁、副总经理或总部直属一级子公司（大洲级区域部门）主要负责人。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）担任过国际公认的三大世界大学排名最新同时排前</w:t>
      </w:r>
      <w:r w:rsidRPr="001E5289">
        <w:rPr>
          <w:rFonts w:eastAsia="方正仿宋简体"/>
          <w:szCs w:val="32"/>
        </w:rPr>
        <w:t>100</w:t>
      </w:r>
      <w:r w:rsidRPr="001E5289">
        <w:rPr>
          <w:rFonts w:eastAsia="方正仿宋简体"/>
          <w:szCs w:val="32"/>
        </w:rPr>
        <w:t>名大学的教授。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5.</w:t>
      </w:r>
      <w:r w:rsidRPr="001E5289">
        <w:rPr>
          <w:rFonts w:eastAsia="方正仿宋简体"/>
          <w:szCs w:val="32"/>
        </w:rPr>
        <w:t>具有下述岗位经历</w:t>
      </w:r>
      <w:r w:rsidRPr="001E5289">
        <w:rPr>
          <w:rFonts w:eastAsia="方正仿宋简体"/>
          <w:szCs w:val="32"/>
        </w:rPr>
        <w:t>2</w:t>
      </w:r>
      <w:r w:rsidRPr="001E5289">
        <w:rPr>
          <w:rFonts w:eastAsia="方正仿宋简体"/>
          <w:szCs w:val="32"/>
        </w:rPr>
        <w:t>年以上者：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担任过道琼斯工业平均指数成分股、日经</w:t>
      </w:r>
      <w:r w:rsidRPr="001E5289">
        <w:rPr>
          <w:rFonts w:eastAsia="方正仿宋简体"/>
          <w:szCs w:val="32"/>
        </w:rPr>
        <w:t>225</w:t>
      </w:r>
      <w:r w:rsidRPr="001E5289">
        <w:rPr>
          <w:rFonts w:eastAsia="方正仿宋简体"/>
          <w:szCs w:val="32"/>
        </w:rPr>
        <w:t>指数成分股、伦敦《金融时报》</w:t>
      </w:r>
      <w:r w:rsidRPr="001E5289">
        <w:rPr>
          <w:rFonts w:eastAsia="方正仿宋简体"/>
          <w:szCs w:val="32"/>
        </w:rPr>
        <w:t>30</w:t>
      </w:r>
      <w:r w:rsidRPr="001E5289">
        <w:rPr>
          <w:rFonts w:eastAsia="方正仿宋简体"/>
          <w:szCs w:val="32"/>
        </w:rPr>
        <w:t>指数成分股、香港恒生指数成分股以及</w:t>
      </w:r>
      <w:r w:rsidRPr="001E5289">
        <w:rPr>
          <w:rFonts w:eastAsia="方正仿宋简体"/>
          <w:szCs w:val="32"/>
        </w:rPr>
        <w:t>A</w:t>
      </w:r>
      <w:r w:rsidRPr="001E5289">
        <w:rPr>
          <w:rFonts w:eastAsia="方正仿宋简体"/>
          <w:szCs w:val="32"/>
        </w:rPr>
        <w:t>股、</w:t>
      </w:r>
      <w:r w:rsidRPr="001E5289">
        <w:rPr>
          <w:rFonts w:eastAsia="方正仿宋简体"/>
          <w:szCs w:val="32"/>
        </w:rPr>
        <w:t>H</w:t>
      </w:r>
      <w:r w:rsidRPr="001E5289">
        <w:rPr>
          <w:rFonts w:eastAsia="方正仿宋简体"/>
          <w:szCs w:val="32"/>
        </w:rPr>
        <w:t>股等上市公司董事长、副董事长。管理规模排名前</w:t>
      </w:r>
      <w:r w:rsidRPr="001E5289">
        <w:rPr>
          <w:rFonts w:eastAsia="方正仿宋简体"/>
          <w:szCs w:val="32"/>
        </w:rPr>
        <w:t>30</w:t>
      </w:r>
      <w:r w:rsidRPr="001E5289">
        <w:rPr>
          <w:rFonts w:eastAsia="方正仿宋简体"/>
          <w:szCs w:val="32"/>
        </w:rPr>
        <w:t>名的公募基金管理公司董事长、副董事长，在中国证券投资基金业协会登记备案、管理规模</w:t>
      </w:r>
      <w:r w:rsidRPr="001E5289">
        <w:rPr>
          <w:rFonts w:eastAsia="方正仿宋简体"/>
          <w:szCs w:val="32"/>
        </w:rPr>
        <w:t>100</w:t>
      </w:r>
      <w:r w:rsidRPr="001E5289">
        <w:rPr>
          <w:rFonts w:eastAsia="方正仿宋简体"/>
          <w:szCs w:val="32"/>
        </w:rPr>
        <w:t>亿以上的私募证券投资、股权投资、创业投资基金董事长、副董事长。</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在国际著名金融机构（见说明</w:t>
      </w:r>
      <w:r w:rsidRPr="001E5289">
        <w:rPr>
          <w:rFonts w:eastAsia="方正仿宋简体"/>
          <w:szCs w:val="32"/>
        </w:rPr>
        <w:t>2</w:t>
      </w:r>
      <w:r w:rsidRPr="001E5289">
        <w:rPr>
          <w:rFonts w:eastAsia="方正仿宋简体"/>
          <w:szCs w:val="32"/>
        </w:rPr>
        <w:t>）担任高级管理职务，在国际著名会计师事务所（见说明</w:t>
      </w:r>
      <w:r w:rsidRPr="001E5289">
        <w:rPr>
          <w:rFonts w:eastAsia="方正仿宋简体"/>
          <w:szCs w:val="32"/>
        </w:rPr>
        <w:t>3</w:t>
      </w:r>
      <w:r w:rsidRPr="001E5289">
        <w:rPr>
          <w:rFonts w:eastAsia="方正仿宋简体"/>
          <w:szCs w:val="32"/>
        </w:rPr>
        <w:t>）、国际著名律师事务所（见说明</w:t>
      </w:r>
      <w:r w:rsidRPr="001E5289">
        <w:rPr>
          <w:rFonts w:eastAsia="方正仿宋简体"/>
          <w:szCs w:val="32"/>
        </w:rPr>
        <w:t>4</w:t>
      </w:r>
      <w:r w:rsidRPr="001E5289">
        <w:rPr>
          <w:rFonts w:eastAsia="方正仿宋简体"/>
          <w:szCs w:val="32"/>
        </w:rPr>
        <w:t>）等中介机构担任过合伙人、董事副总经理或相当职级的高级职务。</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6.</w:t>
      </w:r>
      <w:r w:rsidRPr="001E5289">
        <w:rPr>
          <w:rFonts w:eastAsia="方正仿宋简体"/>
          <w:szCs w:val="32"/>
        </w:rPr>
        <w:t>近</w:t>
      </w:r>
      <w:r w:rsidRPr="001E5289">
        <w:rPr>
          <w:rFonts w:eastAsia="方正仿宋简体"/>
          <w:szCs w:val="32"/>
        </w:rPr>
        <w:t>5</w:t>
      </w:r>
      <w:r w:rsidRPr="001E5289">
        <w:rPr>
          <w:rFonts w:eastAsia="方正仿宋简体"/>
          <w:szCs w:val="32"/>
        </w:rPr>
        <w:t>年，在《</w:t>
      </w:r>
      <w:r w:rsidRPr="001E5289">
        <w:rPr>
          <w:rFonts w:eastAsia="方正仿宋简体"/>
          <w:szCs w:val="32"/>
        </w:rPr>
        <w:t>Nature</w:t>
      </w:r>
      <w:r w:rsidRPr="001E5289">
        <w:rPr>
          <w:rFonts w:eastAsia="方正仿宋简体"/>
          <w:szCs w:val="32"/>
        </w:rPr>
        <w:t>》《</w:t>
      </w:r>
      <w:r w:rsidRPr="001E5289">
        <w:rPr>
          <w:rFonts w:eastAsia="方正仿宋简体"/>
          <w:szCs w:val="32"/>
        </w:rPr>
        <w:t>Science</w:t>
      </w:r>
      <w:r w:rsidRPr="001E5289">
        <w:rPr>
          <w:rFonts w:eastAsia="方正仿宋简体"/>
          <w:szCs w:val="32"/>
        </w:rPr>
        <w:t>》《</w:t>
      </w:r>
      <w:r w:rsidRPr="001E5289">
        <w:rPr>
          <w:rFonts w:eastAsia="方正仿宋简体"/>
          <w:szCs w:val="32"/>
        </w:rPr>
        <w:t>Cell</w:t>
      </w:r>
      <w:r w:rsidRPr="001E5289">
        <w:rPr>
          <w:rFonts w:eastAsia="方正仿宋简体"/>
          <w:szCs w:val="32"/>
        </w:rPr>
        <w:t>》或其它自然科学、临床医学等领域影响因子</w:t>
      </w:r>
      <w:r w:rsidRPr="001E5289">
        <w:rPr>
          <w:rFonts w:eastAsia="方正仿宋简体"/>
          <w:szCs w:val="32"/>
        </w:rPr>
        <w:t>25</w:t>
      </w:r>
      <w:r w:rsidRPr="001E5289">
        <w:rPr>
          <w:rFonts w:eastAsia="方正仿宋简体"/>
          <w:szCs w:val="32"/>
        </w:rPr>
        <w:t>以上（以</w:t>
      </w:r>
      <w:r w:rsidRPr="001E5289">
        <w:rPr>
          <w:rFonts w:eastAsia="方正仿宋简体"/>
          <w:szCs w:val="32"/>
        </w:rPr>
        <w:t>medsci</w:t>
      </w:r>
      <w:r w:rsidRPr="001E5289">
        <w:rPr>
          <w:rFonts w:eastAsia="方正仿宋简体"/>
          <w:szCs w:val="32"/>
        </w:rPr>
        <w:t>网站查询系统最新公布的期刊影响因子为准）国际顶级期刊以第一作者或通讯作者（含同等贡献作者）发表研究类或综述类论文者（不含短评、读者来信类文章）。</w:t>
      </w:r>
    </w:p>
    <w:p w:rsidR="006B2E0B" w:rsidRPr="001E5289" w:rsidRDefault="006B2E0B" w:rsidP="006B2E0B">
      <w:pPr>
        <w:tabs>
          <w:tab w:val="left" w:pos="0"/>
          <w:tab w:val="left" w:pos="105"/>
        </w:tabs>
        <w:spacing w:line="560" w:lineRule="exact"/>
        <w:ind w:firstLine="630"/>
        <w:rPr>
          <w:rFonts w:eastAsia="方正仿宋简体"/>
          <w:szCs w:val="32"/>
        </w:rPr>
      </w:pPr>
      <w:r w:rsidRPr="001E5289">
        <w:rPr>
          <w:rFonts w:eastAsia="方正仿宋简体"/>
          <w:szCs w:val="32"/>
        </w:rPr>
        <w:t>7.</w:t>
      </w:r>
      <w:r w:rsidRPr="001E5289">
        <w:rPr>
          <w:rFonts w:eastAsia="方正仿宋简体"/>
          <w:szCs w:val="32"/>
        </w:rPr>
        <w:t>我市重点产业急需紧缺人才：</w:t>
      </w:r>
    </w:p>
    <w:p w:rsidR="006B2E0B" w:rsidRPr="001E5289" w:rsidRDefault="006B2E0B" w:rsidP="006B2E0B">
      <w:pPr>
        <w:tabs>
          <w:tab w:val="left" w:pos="0"/>
          <w:tab w:val="left" w:pos="105"/>
        </w:tabs>
        <w:spacing w:line="560" w:lineRule="exact"/>
        <w:ind w:firstLine="630"/>
        <w:rPr>
          <w:rFonts w:eastAsia="方正仿宋简体"/>
          <w:szCs w:val="32"/>
          <w:shd w:val="clear" w:color="auto" w:fill="FFFFFF"/>
        </w:rPr>
      </w:pPr>
      <w:r w:rsidRPr="001E5289">
        <w:rPr>
          <w:rFonts w:eastAsia="方正仿宋简体"/>
          <w:szCs w:val="32"/>
          <w:shd w:val="clear" w:color="auto" w:fill="FFFFFF"/>
        </w:rPr>
        <w:lastRenderedPageBreak/>
        <w:t>（</w:t>
      </w:r>
      <w:r w:rsidRPr="001E5289">
        <w:rPr>
          <w:rFonts w:eastAsia="方正仿宋简体"/>
          <w:szCs w:val="32"/>
          <w:shd w:val="clear" w:color="auto" w:fill="FFFFFF"/>
        </w:rPr>
        <w:t>1</w:t>
      </w:r>
      <w:r w:rsidRPr="001E5289">
        <w:rPr>
          <w:rFonts w:eastAsia="方正仿宋简体"/>
          <w:szCs w:val="32"/>
          <w:shd w:val="clear" w:color="auto" w:fill="FFFFFF"/>
        </w:rPr>
        <w:t>）集成电路：国际电气和电子工程师协会技术奖获得者；在全球前</w:t>
      </w:r>
      <w:r w:rsidRPr="001E5289">
        <w:rPr>
          <w:rFonts w:eastAsia="方正仿宋简体"/>
          <w:szCs w:val="32"/>
          <w:shd w:val="clear" w:color="auto" w:fill="FFFFFF"/>
        </w:rPr>
        <w:t>25</w:t>
      </w:r>
      <w:r w:rsidRPr="001E5289">
        <w:rPr>
          <w:rFonts w:eastAsia="方正仿宋简体"/>
          <w:szCs w:val="32"/>
          <w:shd w:val="clear" w:color="auto" w:fill="FFFFFF"/>
        </w:rPr>
        <w:t>大半导体公司担任一级部门的部门负责人、技术负责人、总工程师或其他相应职务累计</w:t>
      </w:r>
      <w:r w:rsidRPr="001E5289">
        <w:rPr>
          <w:rFonts w:eastAsia="方正仿宋简体"/>
          <w:szCs w:val="32"/>
          <w:shd w:val="clear" w:color="auto" w:fill="FFFFFF"/>
        </w:rPr>
        <w:t>5</w:t>
      </w:r>
      <w:r w:rsidRPr="001E5289">
        <w:rPr>
          <w:rFonts w:eastAsia="方正仿宋简体"/>
          <w:szCs w:val="32"/>
          <w:shd w:val="clear" w:color="auto" w:fill="FFFFFF"/>
        </w:rPr>
        <w:t>年以上者；在集成电路设计、制造、封测、装备、材料等领域全球前</w:t>
      </w:r>
      <w:r w:rsidRPr="001E5289">
        <w:rPr>
          <w:rFonts w:eastAsia="方正仿宋简体"/>
          <w:szCs w:val="32"/>
          <w:shd w:val="clear" w:color="auto" w:fill="FFFFFF"/>
        </w:rPr>
        <w:t>10</w:t>
      </w:r>
      <w:r w:rsidRPr="001E5289">
        <w:rPr>
          <w:rFonts w:eastAsia="方正仿宋简体"/>
          <w:szCs w:val="32"/>
          <w:shd w:val="clear" w:color="auto" w:fill="FFFFFF"/>
        </w:rPr>
        <w:t>大公司一级部门的部门负责人、技术负责人、总工程师或其他相应职务累计</w:t>
      </w:r>
      <w:r w:rsidRPr="001E5289">
        <w:rPr>
          <w:rFonts w:eastAsia="方正仿宋简体"/>
          <w:szCs w:val="32"/>
          <w:shd w:val="clear" w:color="auto" w:fill="FFFFFF"/>
        </w:rPr>
        <w:t>7</w:t>
      </w:r>
      <w:r w:rsidRPr="001E5289">
        <w:rPr>
          <w:rFonts w:eastAsia="方正仿宋简体"/>
          <w:szCs w:val="32"/>
          <w:shd w:val="clear" w:color="auto" w:fill="FFFFFF"/>
        </w:rPr>
        <w:t>年以上者；在集成电路设计、制造、封测、装备、材料等领域大陆或台湾前</w:t>
      </w:r>
      <w:r w:rsidRPr="001E5289">
        <w:rPr>
          <w:rFonts w:eastAsia="方正仿宋简体"/>
          <w:szCs w:val="32"/>
          <w:shd w:val="clear" w:color="auto" w:fill="FFFFFF"/>
        </w:rPr>
        <w:t>5</w:t>
      </w:r>
      <w:r w:rsidRPr="001E5289">
        <w:rPr>
          <w:rFonts w:eastAsia="方正仿宋简体"/>
          <w:szCs w:val="32"/>
          <w:shd w:val="clear" w:color="auto" w:fill="FFFFFF"/>
        </w:rPr>
        <w:t>大公司担任副总经理、副总裁或首席科学家以上职务累计</w:t>
      </w:r>
      <w:r w:rsidRPr="001E5289">
        <w:rPr>
          <w:rFonts w:eastAsia="方正仿宋简体"/>
          <w:szCs w:val="32"/>
          <w:shd w:val="clear" w:color="auto" w:fill="FFFFFF"/>
        </w:rPr>
        <w:t>7</w:t>
      </w:r>
      <w:r w:rsidRPr="001E5289">
        <w:rPr>
          <w:rFonts w:eastAsia="方正仿宋简体"/>
          <w:szCs w:val="32"/>
          <w:shd w:val="clear" w:color="auto" w:fill="FFFFFF"/>
        </w:rPr>
        <w:t>年以上者；在全球前</w:t>
      </w:r>
      <w:r w:rsidRPr="001E5289">
        <w:rPr>
          <w:rFonts w:eastAsia="方正仿宋简体"/>
          <w:szCs w:val="32"/>
          <w:shd w:val="clear" w:color="auto" w:fill="FFFFFF"/>
        </w:rPr>
        <w:t>5</w:t>
      </w:r>
      <w:r w:rsidRPr="001E5289">
        <w:rPr>
          <w:rFonts w:eastAsia="方正仿宋简体"/>
          <w:szCs w:val="32"/>
          <w:shd w:val="clear" w:color="auto" w:fill="FFFFFF"/>
        </w:rPr>
        <w:t>大电子设计自动化工具软件公司担任一级部门的部门负责人、技术负责人、总工程师或其他相应职务累计</w:t>
      </w:r>
      <w:r w:rsidRPr="001E5289">
        <w:rPr>
          <w:rFonts w:eastAsia="方正仿宋简体"/>
          <w:szCs w:val="32"/>
          <w:shd w:val="clear" w:color="auto" w:fill="FFFFFF"/>
        </w:rPr>
        <w:t>7</w:t>
      </w:r>
      <w:r w:rsidRPr="001E5289">
        <w:rPr>
          <w:rFonts w:eastAsia="方正仿宋简体"/>
          <w:szCs w:val="32"/>
          <w:shd w:val="clear" w:color="auto" w:fill="FFFFFF"/>
        </w:rPr>
        <w:t>年以上者。</w:t>
      </w:r>
    </w:p>
    <w:p w:rsidR="006B2E0B" w:rsidRPr="001E5289" w:rsidRDefault="006B2E0B" w:rsidP="006B2E0B">
      <w:pPr>
        <w:tabs>
          <w:tab w:val="left" w:pos="0"/>
          <w:tab w:val="left" w:pos="105"/>
        </w:tabs>
        <w:spacing w:line="560" w:lineRule="exact"/>
        <w:ind w:firstLine="630"/>
        <w:rPr>
          <w:rFonts w:eastAsia="方正仿宋简体"/>
          <w:szCs w:val="32"/>
          <w:shd w:val="clear" w:color="auto" w:fill="FFFFFF"/>
        </w:rPr>
      </w:pPr>
      <w:r w:rsidRPr="001E5289">
        <w:rPr>
          <w:rFonts w:eastAsia="方正仿宋简体"/>
          <w:szCs w:val="32"/>
          <w:shd w:val="clear" w:color="auto" w:fill="FFFFFF"/>
        </w:rPr>
        <w:t>（</w:t>
      </w:r>
      <w:r w:rsidRPr="001E5289">
        <w:rPr>
          <w:rFonts w:eastAsia="方正仿宋简体"/>
          <w:szCs w:val="32"/>
          <w:shd w:val="clear" w:color="auto" w:fill="FFFFFF"/>
        </w:rPr>
        <w:t>2</w:t>
      </w:r>
      <w:r w:rsidRPr="001E5289">
        <w:rPr>
          <w:rFonts w:eastAsia="方正仿宋简体"/>
          <w:szCs w:val="32"/>
          <w:shd w:val="clear" w:color="auto" w:fill="FFFFFF"/>
        </w:rPr>
        <w:t>）装备制造：毕业于国际公认的三大世界大学排名最新前</w:t>
      </w:r>
      <w:r w:rsidRPr="001E5289">
        <w:rPr>
          <w:rFonts w:eastAsia="方正仿宋简体"/>
          <w:szCs w:val="32"/>
          <w:shd w:val="clear" w:color="auto" w:fill="FFFFFF"/>
        </w:rPr>
        <w:t>100</w:t>
      </w:r>
      <w:r w:rsidRPr="001E5289">
        <w:rPr>
          <w:rFonts w:eastAsia="方正仿宋简体"/>
          <w:szCs w:val="32"/>
          <w:shd w:val="clear" w:color="auto" w:fill="FFFFFF"/>
        </w:rPr>
        <w:t>名大学工学博士，并以第一作者或通讯作者（含同等贡献作者）身份在</w:t>
      </w:r>
      <w:r w:rsidRPr="001E5289">
        <w:rPr>
          <w:rFonts w:eastAsia="方正仿宋简体"/>
          <w:szCs w:val="32"/>
          <w:shd w:val="clear" w:color="auto" w:fill="FFFFFF"/>
        </w:rPr>
        <w:t>JCR</w:t>
      </w:r>
      <w:r w:rsidRPr="001E5289">
        <w:rPr>
          <w:rFonts w:eastAsia="方正仿宋简体"/>
          <w:szCs w:val="32"/>
          <w:shd w:val="clear" w:color="auto" w:fill="FFFFFF"/>
        </w:rPr>
        <w:t>一区发表论文</w:t>
      </w:r>
      <w:r w:rsidRPr="001E5289">
        <w:rPr>
          <w:rFonts w:eastAsia="方正仿宋简体"/>
          <w:szCs w:val="32"/>
          <w:shd w:val="clear" w:color="auto" w:fill="FFFFFF"/>
        </w:rPr>
        <w:t>5</w:t>
      </w:r>
      <w:r w:rsidRPr="001E5289">
        <w:rPr>
          <w:rFonts w:eastAsia="方正仿宋简体"/>
          <w:szCs w:val="32"/>
          <w:shd w:val="clear" w:color="auto" w:fill="FFFFFF"/>
        </w:rPr>
        <w:t>篇及以上，来泉后从事装备制造相关工作且被用人单位聘任正高级职称岗位；担任过装备制造相关领域世界</w:t>
      </w:r>
      <w:r w:rsidRPr="001E5289">
        <w:rPr>
          <w:rFonts w:eastAsia="方正仿宋简体"/>
          <w:szCs w:val="32"/>
          <w:shd w:val="clear" w:color="auto" w:fill="FFFFFF"/>
        </w:rPr>
        <w:t>500</w:t>
      </w:r>
      <w:r w:rsidRPr="001E5289">
        <w:rPr>
          <w:rFonts w:eastAsia="方正仿宋简体"/>
          <w:szCs w:val="32"/>
          <w:shd w:val="clear" w:color="auto" w:fill="FFFFFF"/>
        </w:rPr>
        <w:t>强企业及中国</w:t>
      </w:r>
      <w:r w:rsidRPr="001E5289">
        <w:rPr>
          <w:rFonts w:eastAsia="方正仿宋简体"/>
          <w:szCs w:val="32"/>
          <w:shd w:val="clear" w:color="auto" w:fill="FFFFFF"/>
        </w:rPr>
        <w:t>50</w:t>
      </w:r>
      <w:r w:rsidRPr="001E5289">
        <w:rPr>
          <w:rFonts w:eastAsia="方正仿宋简体"/>
          <w:szCs w:val="32"/>
          <w:shd w:val="clear" w:color="auto" w:fill="FFFFFF"/>
        </w:rPr>
        <w:t>强企业和中国装备制造业</w:t>
      </w:r>
      <w:r w:rsidRPr="001E5289">
        <w:rPr>
          <w:rFonts w:eastAsia="方正仿宋简体"/>
          <w:szCs w:val="32"/>
          <w:shd w:val="clear" w:color="auto" w:fill="FFFFFF"/>
        </w:rPr>
        <w:t>100</w:t>
      </w:r>
      <w:r w:rsidRPr="001E5289">
        <w:rPr>
          <w:rFonts w:eastAsia="方正仿宋简体"/>
          <w:szCs w:val="32"/>
          <w:shd w:val="clear" w:color="auto" w:fill="FFFFFF"/>
        </w:rPr>
        <w:t>强总部副总工程师或相当职务。</w:t>
      </w:r>
    </w:p>
    <w:p w:rsidR="006B2E0B" w:rsidRPr="001E5289" w:rsidRDefault="006B2E0B" w:rsidP="006B2E0B">
      <w:pPr>
        <w:tabs>
          <w:tab w:val="left" w:pos="0"/>
          <w:tab w:val="left" w:pos="105"/>
        </w:tabs>
        <w:spacing w:line="560" w:lineRule="exact"/>
        <w:ind w:firstLine="630"/>
        <w:rPr>
          <w:rFonts w:eastAsia="方正仿宋简体"/>
          <w:szCs w:val="32"/>
        </w:rPr>
      </w:pPr>
      <w:r w:rsidRPr="001E5289">
        <w:rPr>
          <w:rFonts w:eastAsia="方正仿宋简体"/>
          <w:szCs w:val="32"/>
        </w:rPr>
        <w:t>8.</w:t>
      </w:r>
      <w:r w:rsidRPr="001E5289">
        <w:rPr>
          <w:rFonts w:eastAsia="方正仿宋简体"/>
          <w:szCs w:val="32"/>
        </w:rPr>
        <w:t>其他由企事业等用人单位根据人才对本单位贡献情况提出，与本层次其他人才标准相当的人才。</w:t>
      </w:r>
    </w:p>
    <w:p w:rsidR="006B2E0B" w:rsidRPr="001E5289" w:rsidRDefault="006B2E0B" w:rsidP="006B2E0B">
      <w:pPr>
        <w:tabs>
          <w:tab w:val="left" w:pos="0"/>
          <w:tab w:val="left" w:pos="105"/>
        </w:tabs>
        <w:spacing w:line="560" w:lineRule="exact"/>
        <w:rPr>
          <w:rFonts w:eastAsia="方正仿宋简体"/>
          <w:szCs w:val="32"/>
        </w:rPr>
      </w:pPr>
    </w:p>
    <w:p w:rsidR="006B2E0B" w:rsidRPr="001E5289" w:rsidRDefault="006B2E0B" w:rsidP="006B2E0B">
      <w:pPr>
        <w:spacing w:line="560" w:lineRule="exact"/>
        <w:jc w:val="center"/>
        <w:rPr>
          <w:rFonts w:ascii="方正黑体简体" w:eastAsia="方正黑体简体" w:hint="eastAsia"/>
          <w:szCs w:val="32"/>
        </w:rPr>
      </w:pPr>
      <w:r w:rsidRPr="001E5289">
        <w:rPr>
          <w:rFonts w:ascii="方正黑体简体" w:eastAsia="方正黑体简体" w:hint="eastAsia"/>
          <w:szCs w:val="32"/>
        </w:rPr>
        <w:t>第三层次人才</w:t>
      </w:r>
    </w:p>
    <w:p w:rsidR="006B2E0B" w:rsidRPr="001E5289" w:rsidRDefault="006B2E0B" w:rsidP="006B2E0B">
      <w:pPr>
        <w:spacing w:line="560" w:lineRule="exact"/>
        <w:rPr>
          <w:rFonts w:eastAsia="方正仿宋简体"/>
          <w:szCs w:val="32"/>
        </w:rPr>
      </w:pPr>
      <w:r w:rsidRPr="001E5289">
        <w:rPr>
          <w:rFonts w:eastAsia="方正仿宋简体"/>
          <w:szCs w:val="32"/>
        </w:rPr>
        <w:t xml:space="preserve">   </w:t>
      </w:r>
    </w:p>
    <w:p w:rsidR="006B2E0B" w:rsidRPr="001E5289" w:rsidRDefault="006B2E0B" w:rsidP="006B2E0B">
      <w:pPr>
        <w:tabs>
          <w:tab w:val="left" w:pos="0"/>
          <w:tab w:val="left" w:pos="105"/>
        </w:tabs>
        <w:spacing w:line="560" w:lineRule="exact"/>
        <w:ind w:firstLine="630"/>
        <w:rPr>
          <w:rFonts w:eastAsia="方正仿宋简体"/>
          <w:szCs w:val="32"/>
          <w:shd w:val="clear" w:color="auto" w:fill="FFFFFF"/>
        </w:rPr>
      </w:pPr>
      <w:r w:rsidRPr="001E5289">
        <w:rPr>
          <w:rFonts w:eastAsia="方正仿宋简体"/>
          <w:szCs w:val="32"/>
        </w:rPr>
        <w:t>1.</w:t>
      </w:r>
      <w:r w:rsidRPr="001E5289">
        <w:rPr>
          <w:rFonts w:eastAsia="方正仿宋简体"/>
          <w:szCs w:val="32"/>
        </w:rPr>
        <w:t>中国陶瓷艺术大师、中国陶瓷设计艺术大师、中国木雕艺术大师、中国石雕艺术大师、全国农村青年致富带头人、国</w:t>
      </w:r>
      <w:r w:rsidRPr="001E5289">
        <w:rPr>
          <w:rFonts w:eastAsia="方正仿宋简体"/>
          <w:szCs w:val="32"/>
        </w:rPr>
        <w:lastRenderedPageBreak/>
        <w:t>家技能大师、全国科技兴村杰出带头人、全国优秀建造师、文化部优秀专家、科技部创新人才推进计划人选、教育部</w:t>
      </w:r>
      <w:r w:rsidRPr="001E5289">
        <w:rPr>
          <w:rFonts w:eastAsia="方正仿宋简体"/>
          <w:szCs w:val="32"/>
        </w:rPr>
        <w:t>“</w:t>
      </w:r>
      <w:r w:rsidRPr="001E5289">
        <w:rPr>
          <w:rFonts w:eastAsia="方正仿宋简体"/>
          <w:szCs w:val="32"/>
        </w:rPr>
        <w:t>高等学校教学名师奖</w:t>
      </w:r>
      <w:r w:rsidRPr="001E5289">
        <w:rPr>
          <w:rFonts w:eastAsia="方正仿宋简体"/>
          <w:szCs w:val="32"/>
        </w:rPr>
        <w:t>”</w:t>
      </w:r>
      <w:r w:rsidRPr="001E5289">
        <w:rPr>
          <w:rFonts w:eastAsia="方正仿宋简体"/>
          <w:szCs w:val="32"/>
        </w:rPr>
        <w:t>、教育部</w:t>
      </w:r>
      <w:r w:rsidRPr="001E5289">
        <w:rPr>
          <w:rFonts w:eastAsia="方正仿宋简体"/>
          <w:szCs w:val="32"/>
        </w:rPr>
        <w:t>“</w:t>
      </w:r>
      <w:r w:rsidRPr="001E5289">
        <w:rPr>
          <w:rFonts w:eastAsia="方正仿宋简体"/>
          <w:szCs w:val="32"/>
        </w:rPr>
        <w:t>新世纪优秀人才支持计划</w:t>
      </w:r>
      <w:r w:rsidRPr="001E5289">
        <w:rPr>
          <w:rFonts w:eastAsia="方正仿宋简体"/>
          <w:szCs w:val="32"/>
        </w:rPr>
        <w:t>”</w:t>
      </w:r>
      <w:r w:rsidRPr="001E5289">
        <w:rPr>
          <w:rFonts w:eastAsia="方正仿宋简体"/>
          <w:szCs w:val="32"/>
        </w:rPr>
        <w:t>入选者、国家级非物质文化遗产传承人、</w:t>
      </w:r>
      <w:r w:rsidRPr="001E5289">
        <w:rPr>
          <w:rFonts w:eastAsia="方正仿宋简体"/>
          <w:szCs w:val="32"/>
        </w:rPr>
        <w:t>“</w:t>
      </w:r>
      <w:r w:rsidRPr="001E5289">
        <w:rPr>
          <w:rFonts w:eastAsia="方正仿宋简体"/>
          <w:szCs w:val="32"/>
        </w:rPr>
        <w:t>新世纪百千万人才工程</w:t>
      </w:r>
      <w:r w:rsidRPr="001E5289">
        <w:rPr>
          <w:rFonts w:eastAsia="方正仿宋简体"/>
          <w:szCs w:val="32"/>
        </w:rPr>
        <w:t>”</w:t>
      </w:r>
      <w:r w:rsidRPr="001E5289">
        <w:rPr>
          <w:rFonts w:eastAsia="方正仿宋简体"/>
          <w:szCs w:val="32"/>
        </w:rPr>
        <w:t>省级人选及其他相应省级人才工程人选、省部级有突出贡献的中青年专家、省（含副省级市）级以上优秀专家、省特支人才</w:t>
      </w:r>
      <w:r w:rsidRPr="001E5289">
        <w:rPr>
          <w:rFonts w:eastAsia="方正仿宋简体"/>
          <w:szCs w:val="32"/>
        </w:rPr>
        <w:t>“</w:t>
      </w:r>
      <w:r w:rsidRPr="001E5289">
        <w:rPr>
          <w:rFonts w:eastAsia="方正仿宋简体"/>
          <w:szCs w:val="32"/>
        </w:rPr>
        <w:t>双百计划</w:t>
      </w:r>
      <w:r w:rsidRPr="001E5289">
        <w:rPr>
          <w:rFonts w:eastAsia="方正仿宋简体"/>
          <w:szCs w:val="32"/>
        </w:rPr>
        <w:t>”</w:t>
      </w:r>
      <w:r w:rsidRPr="001E5289">
        <w:rPr>
          <w:rFonts w:eastAsia="方正仿宋简体"/>
          <w:szCs w:val="32"/>
        </w:rPr>
        <w:t>、省优秀人才</w:t>
      </w:r>
      <w:r w:rsidRPr="001E5289">
        <w:rPr>
          <w:rFonts w:eastAsia="方正仿宋简体"/>
          <w:szCs w:val="32"/>
        </w:rPr>
        <w:t>“</w:t>
      </w:r>
      <w:r w:rsidRPr="001E5289">
        <w:rPr>
          <w:rFonts w:eastAsia="方正仿宋简体"/>
          <w:szCs w:val="32"/>
        </w:rPr>
        <w:t>百人计划</w:t>
      </w:r>
      <w:r w:rsidRPr="001E5289">
        <w:rPr>
          <w:rFonts w:eastAsia="方正仿宋简体"/>
          <w:szCs w:val="32"/>
        </w:rPr>
        <w:t>”</w:t>
      </w:r>
      <w:r w:rsidRPr="001E5289">
        <w:rPr>
          <w:rFonts w:eastAsia="方正仿宋简体"/>
          <w:szCs w:val="32"/>
        </w:rPr>
        <w:t>（文化名家、技能大师、优秀农村实用人才、优秀社会工作专业人才）、省引进高层次创业创新人才</w:t>
      </w:r>
      <w:r w:rsidRPr="001E5289">
        <w:rPr>
          <w:rFonts w:eastAsia="方正仿宋简体"/>
          <w:szCs w:val="32"/>
        </w:rPr>
        <w:t>“</w:t>
      </w:r>
      <w:r w:rsidRPr="001E5289">
        <w:rPr>
          <w:rFonts w:eastAsia="方正仿宋简体"/>
          <w:szCs w:val="32"/>
        </w:rPr>
        <w:t>百人计划</w:t>
      </w:r>
      <w:r w:rsidRPr="001E5289">
        <w:rPr>
          <w:rFonts w:eastAsia="方正仿宋简体"/>
          <w:szCs w:val="32"/>
        </w:rPr>
        <w:t>”</w:t>
      </w:r>
      <w:r w:rsidRPr="001E5289">
        <w:rPr>
          <w:rFonts w:eastAsia="方正仿宋简体"/>
          <w:szCs w:val="32"/>
        </w:rPr>
        <w:t>入选者、省优秀人才（省杰出科技人才、软件杰出人才、优秀青年社会科学专家、优秀青年法学人才、优秀医院管理者、先进医院管理者、优秀护士）、</w:t>
      </w:r>
      <w:r w:rsidRPr="001E5289">
        <w:rPr>
          <w:rFonts w:eastAsia="方正仿宋简体"/>
          <w:szCs w:val="32"/>
          <w:shd w:val="clear" w:color="auto" w:fill="FFFFFF"/>
        </w:rPr>
        <w:t>在闽优秀台湾人才、省产业人才高地领军人才、省工艺美术大师、省工程勘察设计大师、海西创业英才、泉州杰出人才奖提名奖获得者。</w:t>
      </w:r>
    </w:p>
    <w:p w:rsidR="006B2E0B" w:rsidRPr="001E5289" w:rsidRDefault="006B2E0B" w:rsidP="006B2E0B">
      <w:pPr>
        <w:tabs>
          <w:tab w:val="left" w:pos="0"/>
          <w:tab w:val="left" w:pos="105"/>
        </w:tabs>
        <w:spacing w:line="560" w:lineRule="exact"/>
        <w:ind w:firstLine="630"/>
        <w:rPr>
          <w:rFonts w:eastAsia="方正仿宋简体"/>
          <w:szCs w:val="32"/>
          <w:shd w:val="clear" w:color="auto" w:fill="FFFFFF"/>
        </w:rPr>
      </w:pPr>
      <w:r w:rsidRPr="001E5289">
        <w:rPr>
          <w:rFonts w:eastAsia="方正仿宋简体"/>
          <w:szCs w:val="32"/>
          <w:shd w:val="clear" w:color="auto" w:fill="FFFFFF"/>
        </w:rPr>
        <w:t>2.</w:t>
      </w:r>
      <w:r w:rsidRPr="001E5289">
        <w:rPr>
          <w:rFonts w:eastAsia="方正仿宋简体"/>
          <w:szCs w:val="32"/>
          <w:shd w:val="clear" w:color="auto" w:fill="FFFFFF"/>
        </w:rPr>
        <w:t>近</w:t>
      </w:r>
      <w:r w:rsidRPr="001E5289">
        <w:rPr>
          <w:rFonts w:eastAsia="方正仿宋简体"/>
          <w:szCs w:val="32"/>
          <w:shd w:val="clear" w:color="auto" w:fill="FFFFFF"/>
        </w:rPr>
        <w:t>10</w:t>
      </w:r>
      <w:r w:rsidRPr="001E5289">
        <w:rPr>
          <w:rFonts w:eastAsia="方正仿宋简体"/>
          <w:szCs w:val="32"/>
          <w:shd w:val="clear" w:color="auto" w:fill="FFFFFF"/>
        </w:rPr>
        <w:t>年，获得以下奖项之一者：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）国际一类艺术比赛二等奖以上或国际二类艺术比赛大奖（见说明</w:t>
      </w:r>
      <w:r w:rsidRPr="001E5289">
        <w:rPr>
          <w:rFonts w:eastAsia="方正仿宋简体"/>
          <w:szCs w:val="32"/>
        </w:rPr>
        <w:t>7</w:t>
      </w:r>
      <w:r w:rsidRPr="001E5289">
        <w:rPr>
          <w:rFonts w:eastAsia="方正仿宋简体"/>
          <w:szCs w:val="32"/>
        </w:rPr>
        <w:t>），或获得过国家级重大艺术比赛或艺术节政府奖项一等奖。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）国际著名工业设计</w:t>
      </w:r>
      <w:r w:rsidRPr="001E5289">
        <w:rPr>
          <w:rFonts w:eastAsia="方正仿宋简体"/>
          <w:szCs w:val="32"/>
        </w:rPr>
        <w:t>iF</w:t>
      </w:r>
      <w:r w:rsidRPr="001E5289">
        <w:rPr>
          <w:rFonts w:eastAsia="方正仿宋简体"/>
          <w:szCs w:val="32"/>
        </w:rPr>
        <w:t>奖或红点奖的产品设计奖、传达设计奖、包装设计奖、中国创新设计红星奖至尊金奖获奖作品的第一设计师。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）中国科学院</w:t>
      </w:r>
      <w:r w:rsidRPr="001E5289">
        <w:rPr>
          <w:rFonts w:eastAsia="方正仿宋简体"/>
          <w:szCs w:val="32"/>
        </w:rPr>
        <w:t>“</w:t>
      </w:r>
      <w:r w:rsidRPr="001E5289">
        <w:rPr>
          <w:rFonts w:eastAsia="方正仿宋简体"/>
          <w:szCs w:val="32"/>
        </w:rPr>
        <w:t>百人计划</w:t>
      </w:r>
      <w:r w:rsidRPr="001E5289">
        <w:rPr>
          <w:rFonts w:eastAsia="方正仿宋简体"/>
          <w:szCs w:val="32"/>
        </w:rPr>
        <w:t>”</w:t>
      </w:r>
      <w:r w:rsidRPr="001E5289">
        <w:rPr>
          <w:rFonts w:eastAsia="方正仿宋简体"/>
          <w:szCs w:val="32"/>
        </w:rPr>
        <w:t>入选者。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4</w:t>
      </w:r>
      <w:r w:rsidRPr="001E5289">
        <w:rPr>
          <w:rFonts w:eastAsia="方正仿宋简体"/>
          <w:szCs w:val="32"/>
        </w:rPr>
        <w:t>）国家知识产权专家库专家。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）国际发明展览会金奖第二、三完成人，国际发明展览</w:t>
      </w:r>
      <w:r w:rsidRPr="001E5289">
        <w:rPr>
          <w:rFonts w:eastAsia="方正仿宋简体"/>
          <w:szCs w:val="32"/>
        </w:rPr>
        <w:lastRenderedPageBreak/>
        <w:t>会银奖第一完成人（</w:t>
      </w:r>
      <w:r>
        <w:rPr>
          <w:rFonts w:eastAsia="方正仿宋简体" w:hint="eastAsia"/>
          <w:szCs w:val="32"/>
        </w:rPr>
        <w:t>见</w:t>
      </w:r>
      <w:r w:rsidRPr="001E5289">
        <w:rPr>
          <w:rFonts w:eastAsia="方正仿宋简体"/>
          <w:szCs w:val="32"/>
        </w:rPr>
        <w:t>说明</w:t>
      </w:r>
      <w:r w:rsidRPr="001E5289">
        <w:rPr>
          <w:rFonts w:eastAsia="方正仿宋简体"/>
          <w:szCs w:val="32"/>
        </w:rPr>
        <w:t>13</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6</w:t>
      </w:r>
      <w:r w:rsidRPr="001E5289">
        <w:rPr>
          <w:rFonts w:eastAsia="方正仿宋简体"/>
          <w:szCs w:val="32"/>
        </w:rPr>
        <w:t>）获得中国创新创业大赛总决赛企业组、团队组前</w:t>
      </w:r>
      <w:r w:rsidRPr="001E5289">
        <w:rPr>
          <w:rFonts w:eastAsia="方正仿宋简体"/>
          <w:szCs w:val="32"/>
        </w:rPr>
        <w:t>3</w:t>
      </w:r>
      <w:r w:rsidRPr="001E5289">
        <w:rPr>
          <w:rFonts w:eastAsia="方正仿宋简体"/>
          <w:szCs w:val="32"/>
        </w:rPr>
        <w:t>名的获奖项目研发机构第一负责人。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）国家科技进步奖二等奖第二、三位完成人。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8</w:t>
      </w:r>
      <w:r w:rsidRPr="001E5289">
        <w:rPr>
          <w:rFonts w:eastAsia="方正仿宋简体"/>
          <w:szCs w:val="32"/>
        </w:rPr>
        <w:t>）国家级教学成果奖一等奖前</w:t>
      </w:r>
      <w:r w:rsidRPr="001E5289">
        <w:rPr>
          <w:rFonts w:eastAsia="方正仿宋简体"/>
          <w:szCs w:val="32"/>
        </w:rPr>
        <w:t>2</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9</w:t>
      </w:r>
      <w:r w:rsidRPr="001E5289">
        <w:rPr>
          <w:rFonts w:eastAsia="方正仿宋简体"/>
          <w:szCs w:val="32"/>
        </w:rPr>
        <w:t>）荣获全国工程建设</w:t>
      </w:r>
      <w:r w:rsidRPr="001E5289">
        <w:rPr>
          <w:rFonts w:eastAsia="方正仿宋简体"/>
          <w:szCs w:val="32"/>
        </w:rPr>
        <w:t>“</w:t>
      </w:r>
      <w:r w:rsidRPr="001E5289">
        <w:rPr>
          <w:rFonts w:eastAsia="方正仿宋简体"/>
          <w:szCs w:val="32"/>
        </w:rPr>
        <w:t>鲁班奖</w:t>
      </w:r>
      <w:r w:rsidRPr="001E5289">
        <w:rPr>
          <w:rFonts w:eastAsia="方正仿宋简体"/>
          <w:szCs w:val="32"/>
        </w:rPr>
        <w:t>”</w:t>
      </w:r>
      <w:r w:rsidRPr="001E5289">
        <w:rPr>
          <w:rFonts w:eastAsia="方正仿宋简体"/>
          <w:szCs w:val="32"/>
        </w:rPr>
        <w:t>和国家优质工程</w:t>
      </w:r>
      <w:r w:rsidRPr="001E5289">
        <w:rPr>
          <w:rFonts w:eastAsia="方正仿宋简体"/>
          <w:szCs w:val="32"/>
        </w:rPr>
        <w:t>“</w:t>
      </w:r>
      <w:r w:rsidRPr="001E5289">
        <w:rPr>
          <w:rFonts w:eastAsia="方正仿宋简体"/>
          <w:szCs w:val="32"/>
        </w:rPr>
        <w:t>金质奖</w:t>
      </w:r>
      <w:r w:rsidRPr="001E5289">
        <w:rPr>
          <w:rFonts w:eastAsia="方正仿宋简体"/>
          <w:szCs w:val="32"/>
        </w:rPr>
        <w:t>”“</w:t>
      </w:r>
      <w:r w:rsidRPr="001E5289">
        <w:rPr>
          <w:rFonts w:eastAsia="方正仿宋简体"/>
          <w:szCs w:val="32"/>
        </w:rPr>
        <w:t>银质奖</w:t>
      </w:r>
      <w:r w:rsidRPr="001E5289">
        <w:rPr>
          <w:rFonts w:eastAsia="方正仿宋简体"/>
          <w:szCs w:val="32"/>
        </w:rPr>
        <w:t>”</w:t>
      </w:r>
      <w:r w:rsidRPr="001E5289">
        <w:rPr>
          <w:rFonts w:eastAsia="方正仿宋简体"/>
          <w:szCs w:val="32"/>
        </w:rPr>
        <w:t>的项目经理。</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10</w:t>
      </w:r>
      <w:r w:rsidRPr="001E5289">
        <w:rPr>
          <w:rFonts w:eastAsia="方正仿宋简体"/>
          <w:szCs w:val="32"/>
        </w:rPr>
        <w:t>）中国专利优秀奖、中国外观设计优秀奖、省级专利金奖或特等奖、一等奖、泉州市重大发明专利奖前</w:t>
      </w:r>
      <w:r w:rsidRPr="001E5289">
        <w:rPr>
          <w:rFonts w:eastAsia="方正仿宋简体"/>
          <w:szCs w:val="32"/>
        </w:rPr>
        <w:t>3</w:t>
      </w:r>
      <w:r w:rsidRPr="001E5289">
        <w:rPr>
          <w:rFonts w:eastAsia="方正仿宋简体"/>
          <w:szCs w:val="32"/>
        </w:rPr>
        <w:t>位专利发明人（设计人）。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11</w:t>
      </w:r>
      <w:r w:rsidRPr="001E5289">
        <w:rPr>
          <w:rFonts w:eastAsia="方正仿宋简体"/>
          <w:szCs w:val="32"/>
        </w:rPr>
        <w:t>）华夏建设科学技术奖特等奖、一等奖前</w:t>
      </w:r>
      <w:r w:rsidRPr="001E5289">
        <w:rPr>
          <w:rFonts w:eastAsia="方正仿宋简体"/>
          <w:szCs w:val="32"/>
        </w:rPr>
        <w:t>2</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12</w:t>
      </w:r>
      <w:r w:rsidRPr="001E5289">
        <w:rPr>
          <w:rFonts w:eastAsia="方正仿宋简体"/>
          <w:szCs w:val="32"/>
        </w:rPr>
        <w:t>）长江韬奋奖、全国优秀新闻工作者。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13</w:t>
      </w:r>
      <w:r w:rsidRPr="001E5289">
        <w:rPr>
          <w:rFonts w:eastAsia="方正仿宋简体"/>
          <w:szCs w:val="32"/>
        </w:rPr>
        <w:t>）全国中青年德艺双馨文艺工作者。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14</w:t>
      </w:r>
      <w:r w:rsidRPr="001E5289">
        <w:rPr>
          <w:rFonts w:eastAsia="方正仿宋简体"/>
          <w:szCs w:val="32"/>
        </w:rPr>
        <w:t>）中国文化艺术政府奖</w:t>
      </w:r>
      <w:r w:rsidRPr="001E5289">
        <w:rPr>
          <w:rFonts w:eastAsia="方正仿宋简体"/>
          <w:szCs w:val="32"/>
        </w:rPr>
        <w:t>“</w:t>
      </w:r>
      <w:r w:rsidRPr="001E5289">
        <w:rPr>
          <w:rFonts w:eastAsia="方正仿宋简体"/>
          <w:szCs w:val="32"/>
        </w:rPr>
        <w:t>文华奖</w:t>
      </w:r>
      <w:r w:rsidRPr="001E5289">
        <w:rPr>
          <w:rFonts w:eastAsia="方正仿宋简体"/>
          <w:szCs w:val="32"/>
        </w:rPr>
        <w:t>”</w:t>
      </w:r>
      <w:r w:rsidRPr="001E5289">
        <w:rPr>
          <w:rFonts w:eastAsia="方正仿宋简体"/>
          <w:szCs w:val="32"/>
        </w:rPr>
        <w:t>单项奖（文华剧作奖、文华导演奖、文华编导奖、文华音乐创作奖、文华舞台美术奖、文华表演奖）获得者。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15</w:t>
      </w:r>
      <w:r w:rsidRPr="001E5289">
        <w:rPr>
          <w:rFonts w:eastAsia="方正仿宋简体"/>
          <w:szCs w:val="32"/>
        </w:rPr>
        <w:t>）中国广播影视大奖（中国电影华表奖、中国电视剧飞天奖）、全国播音主持</w:t>
      </w:r>
      <w:r w:rsidRPr="001E5289">
        <w:rPr>
          <w:rFonts w:eastAsia="方正仿宋简体"/>
          <w:szCs w:val="32"/>
        </w:rPr>
        <w:t>“</w:t>
      </w:r>
      <w:r w:rsidRPr="001E5289">
        <w:rPr>
          <w:rFonts w:eastAsia="方正仿宋简体"/>
          <w:szCs w:val="32"/>
        </w:rPr>
        <w:t>金话筒</w:t>
      </w:r>
      <w:r w:rsidRPr="001E5289">
        <w:rPr>
          <w:rFonts w:eastAsia="方正仿宋简体"/>
          <w:szCs w:val="32"/>
        </w:rPr>
        <w:t>”</w:t>
      </w:r>
      <w:r w:rsidRPr="001E5289">
        <w:rPr>
          <w:rFonts w:eastAsia="方正仿宋简体"/>
          <w:szCs w:val="32"/>
        </w:rPr>
        <w:t>奖（广播播音员主持人奖、电视播音员主持人奖）。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16</w:t>
      </w:r>
      <w:r w:rsidRPr="001E5289">
        <w:rPr>
          <w:rFonts w:eastAsia="方正仿宋简体"/>
          <w:szCs w:val="32"/>
        </w:rPr>
        <w:t>）全国精神文明建设</w:t>
      </w:r>
      <w:r w:rsidRPr="001E5289">
        <w:rPr>
          <w:rFonts w:eastAsia="方正仿宋简体"/>
          <w:szCs w:val="32"/>
        </w:rPr>
        <w:t>“</w:t>
      </w:r>
      <w:r w:rsidRPr="001E5289">
        <w:rPr>
          <w:rFonts w:eastAsia="方正仿宋简体"/>
          <w:szCs w:val="32"/>
        </w:rPr>
        <w:t>五个一工程</w:t>
      </w:r>
      <w:r w:rsidRPr="001E5289">
        <w:rPr>
          <w:rFonts w:eastAsia="方正仿宋简体"/>
          <w:szCs w:val="32"/>
        </w:rPr>
        <w:t>”</w:t>
      </w:r>
      <w:r w:rsidRPr="001E5289">
        <w:rPr>
          <w:rFonts w:eastAsia="方正仿宋简体"/>
          <w:szCs w:val="32"/>
        </w:rPr>
        <w:t>奖单项奖（含子项</w:t>
      </w:r>
      <w:r w:rsidRPr="001E5289">
        <w:rPr>
          <w:rFonts w:eastAsia="方正仿宋简体"/>
          <w:szCs w:val="32"/>
        </w:rPr>
        <w:t>5</w:t>
      </w:r>
      <w:r w:rsidRPr="001E5289">
        <w:rPr>
          <w:rFonts w:eastAsia="方正仿宋简体"/>
          <w:szCs w:val="32"/>
        </w:rPr>
        <w:t>个：文艺类图书、电影、电视剧片、戏剧、歌曲）主要作者（含编剧、导演）和主要演员前</w:t>
      </w:r>
      <w:r w:rsidRPr="001E5289">
        <w:rPr>
          <w:rFonts w:eastAsia="方正仿宋简体"/>
          <w:szCs w:val="32"/>
        </w:rPr>
        <w:t>3</w:t>
      </w:r>
      <w:r w:rsidRPr="001E5289">
        <w:rPr>
          <w:rFonts w:eastAsia="方正仿宋简体"/>
          <w:szCs w:val="32"/>
        </w:rPr>
        <w:t>名。</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17</w:t>
      </w:r>
      <w:r w:rsidRPr="001E5289">
        <w:rPr>
          <w:rFonts w:eastAsia="方正仿宋简体"/>
          <w:szCs w:val="32"/>
        </w:rPr>
        <w:t>）中国戏剧奖（梅花表演奖、曹禺剧本奖等）、大众电</w:t>
      </w:r>
      <w:r w:rsidRPr="001E5289">
        <w:rPr>
          <w:rFonts w:eastAsia="方正仿宋简体"/>
          <w:szCs w:val="32"/>
        </w:rPr>
        <w:lastRenderedPageBreak/>
        <w:t>影百花奖、中国电影金鸡奖、中国音乐金钟奖、中国美术奖、中国曲艺牡丹奖、中国舞蹈荷花奖、中国民间文艺山花奖金奖、中国摄影金像奖、中国书法兰亭奖、中国杂技金菊奖、中国电视金鹰奖、全国优秀儿童文学奖、中国新闻奖、王选新闻科学技术奖、文化部创新奖、中国文联文艺评论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18</w:t>
      </w:r>
      <w:r w:rsidRPr="001E5289">
        <w:rPr>
          <w:rFonts w:eastAsia="方正仿宋简体"/>
          <w:szCs w:val="32"/>
        </w:rPr>
        <w:t>）中国出版政府奖优秀出版人物奖。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19</w:t>
      </w:r>
      <w:r w:rsidRPr="001E5289">
        <w:rPr>
          <w:rFonts w:eastAsia="方正仿宋简体"/>
          <w:szCs w:val="32"/>
        </w:rPr>
        <w:t>）中国十佳服装设计师。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20</w:t>
      </w:r>
      <w:r w:rsidRPr="001E5289">
        <w:rPr>
          <w:rFonts w:eastAsia="方正仿宋简体"/>
          <w:szCs w:val="32"/>
        </w:rPr>
        <w:t>）光华龙腾设计创新奖</w:t>
      </w:r>
      <w:r w:rsidRPr="001E5289">
        <w:rPr>
          <w:rFonts w:eastAsia="方正仿宋简体"/>
          <w:szCs w:val="32"/>
        </w:rPr>
        <w:t>--</w:t>
      </w:r>
      <w:r w:rsidRPr="001E5289">
        <w:rPr>
          <w:rFonts w:eastAsia="方正仿宋简体"/>
          <w:szCs w:val="32"/>
        </w:rPr>
        <w:t>中国设计业十大杰出青年。</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21</w:t>
      </w:r>
      <w:r w:rsidRPr="001E5289">
        <w:rPr>
          <w:rFonts w:eastAsia="方正仿宋简体"/>
          <w:szCs w:val="32"/>
        </w:rPr>
        <w:t>）建筑行业国家级工法的编写第一完成人。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22</w:t>
      </w:r>
      <w:r w:rsidRPr="001E5289">
        <w:rPr>
          <w:rFonts w:eastAsia="方正仿宋简体"/>
          <w:szCs w:val="32"/>
        </w:rPr>
        <w:t>）中国侨界突出贡献奖。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23</w:t>
      </w:r>
      <w:r w:rsidRPr="001E5289">
        <w:rPr>
          <w:rFonts w:eastAsia="方正仿宋简体"/>
          <w:szCs w:val="32"/>
        </w:rPr>
        <w:t>）省（自治区、直辖市）科学技术奖的技术发明奖一等奖前</w:t>
      </w:r>
      <w:r w:rsidRPr="001E5289">
        <w:rPr>
          <w:rFonts w:eastAsia="方正仿宋简体"/>
          <w:szCs w:val="32"/>
        </w:rPr>
        <w:t>3</w:t>
      </w:r>
      <w:r w:rsidRPr="001E5289">
        <w:rPr>
          <w:rFonts w:eastAsia="方正仿宋简体"/>
          <w:szCs w:val="32"/>
        </w:rPr>
        <w:t>位完成人、自然科学奖一等奖前</w:t>
      </w:r>
      <w:r w:rsidRPr="001E5289">
        <w:rPr>
          <w:rFonts w:eastAsia="方正仿宋简体"/>
          <w:szCs w:val="32"/>
        </w:rPr>
        <w:t>3</w:t>
      </w:r>
      <w:r w:rsidRPr="001E5289">
        <w:rPr>
          <w:rFonts w:eastAsia="方正仿宋简体"/>
          <w:szCs w:val="32"/>
        </w:rPr>
        <w:t>位完成人、科技进步奖一等奖前</w:t>
      </w:r>
      <w:r w:rsidRPr="001E5289">
        <w:rPr>
          <w:rFonts w:eastAsia="方正仿宋简体"/>
          <w:szCs w:val="32"/>
        </w:rPr>
        <w:t>3</w:t>
      </w:r>
      <w:r w:rsidRPr="001E5289">
        <w:rPr>
          <w:rFonts w:eastAsia="方正仿宋简体"/>
          <w:szCs w:val="32"/>
        </w:rPr>
        <w:t>位完成人，中国人民解放军科技进步一等奖前</w:t>
      </w:r>
      <w:r w:rsidRPr="001E5289">
        <w:rPr>
          <w:rFonts w:eastAsia="方正仿宋简体"/>
          <w:szCs w:val="32"/>
        </w:rPr>
        <w:t>3</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24</w:t>
      </w:r>
      <w:r w:rsidRPr="001E5289">
        <w:rPr>
          <w:rFonts w:eastAsia="方正仿宋简体"/>
          <w:szCs w:val="32"/>
        </w:rPr>
        <w:t>）省科学技术突出贡献奖。</w:t>
      </w:r>
    </w:p>
    <w:p w:rsidR="006B2E0B" w:rsidRPr="001E5289" w:rsidRDefault="006B2E0B" w:rsidP="006B2E0B">
      <w:pPr>
        <w:spacing w:line="560" w:lineRule="exact"/>
        <w:ind w:firstLineChars="200" w:firstLine="640"/>
        <w:rPr>
          <w:rFonts w:eastAsia="方正仿宋简体"/>
          <w:spacing w:val="-8"/>
          <w:szCs w:val="32"/>
        </w:rPr>
      </w:pPr>
      <w:r w:rsidRPr="001E5289">
        <w:rPr>
          <w:rFonts w:eastAsia="方正仿宋简体"/>
          <w:szCs w:val="32"/>
        </w:rPr>
        <w:t>（</w:t>
      </w:r>
      <w:r w:rsidRPr="001E5289">
        <w:rPr>
          <w:rFonts w:eastAsia="方正仿宋简体"/>
          <w:szCs w:val="32"/>
        </w:rPr>
        <w:t>25</w:t>
      </w:r>
      <w:r w:rsidRPr="001E5289">
        <w:rPr>
          <w:rFonts w:eastAsia="方正仿宋简体"/>
          <w:szCs w:val="32"/>
        </w:rPr>
        <w:t>）</w:t>
      </w:r>
      <w:r w:rsidRPr="001E5289">
        <w:rPr>
          <w:rFonts w:eastAsia="方正仿宋简体"/>
          <w:spacing w:val="-8"/>
          <w:szCs w:val="32"/>
        </w:rPr>
        <w:t>省部级哲学社会科学优秀成果奖一等奖第</w:t>
      </w:r>
      <w:r w:rsidRPr="001E5289">
        <w:rPr>
          <w:rFonts w:eastAsia="方正仿宋简体"/>
          <w:spacing w:val="-8"/>
          <w:szCs w:val="32"/>
        </w:rPr>
        <w:t>1</w:t>
      </w:r>
      <w:r w:rsidRPr="001E5289">
        <w:rPr>
          <w:rFonts w:eastAsia="方正仿宋简体"/>
          <w:spacing w:val="-8"/>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26</w:t>
      </w:r>
      <w:r w:rsidRPr="001E5289">
        <w:rPr>
          <w:rFonts w:eastAsia="方正仿宋简体"/>
          <w:szCs w:val="32"/>
        </w:rPr>
        <w:t>）省杰出人民教师。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27</w:t>
      </w:r>
      <w:r w:rsidRPr="001E5289">
        <w:rPr>
          <w:rFonts w:eastAsia="方正仿宋简体"/>
          <w:szCs w:val="32"/>
        </w:rPr>
        <w:t>）福建省</w:t>
      </w:r>
      <w:r w:rsidRPr="001E5289">
        <w:rPr>
          <w:rFonts w:eastAsia="方正仿宋简体"/>
          <w:szCs w:val="32"/>
        </w:rPr>
        <w:t>“</w:t>
      </w:r>
      <w:r w:rsidRPr="001E5289">
        <w:rPr>
          <w:rFonts w:eastAsia="方正仿宋简体"/>
          <w:szCs w:val="32"/>
        </w:rPr>
        <w:t>海峡杯</w:t>
      </w:r>
      <w:r w:rsidRPr="001E5289">
        <w:rPr>
          <w:rFonts w:eastAsia="方正仿宋简体"/>
          <w:szCs w:val="32"/>
        </w:rPr>
        <w:t>”</w:t>
      </w:r>
      <w:r w:rsidRPr="001E5289">
        <w:rPr>
          <w:rFonts w:eastAsia="方正仿宋简体"/>
          <w:szCs w:val="32"/>
        </w:rPr>
        <w:t>工业设计大赛金奖、中国工业设计十佳大奖前</w:t>
      </w:r>
      <w:r w:rsidRPr="001E5289">
        <w:rPr>
          <w:rFonts w:eastAsia="方正仿宋简体"/>
          <w:szCs w:val="32"/>
        </w:rPr>
        <w:t>2</w:t>
      </w:r>
      <w:r w:rsidRPr="001E5289">
        <w:rPr>
          <w:rFonts w:eastAsia="方正仿宋简体"/>
          <w:szCs w:val="32"/>
        </w:rPr>
        <w:t>位完成人。</w:t>
      </w:r>
      <w:r w:rsidRPr="001E5289">
        <w:rPr>
          <w:rFonts w:eastAsia="方正仿宋简体"/>
          <w:szCs w:val="32"/>
        </w:rPr>
        <w:t xml:space="preserve">  </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28</w:t>
      </w:r>
      <w:r w:rsidRPr="001E5289">
        <w:rPr>
          <w:rFonts w:eastAsia="方正仿宋简体"/>
          <w:szCs w:val="32"/>
        </w:rPr>
        <w:t>）省</w:t>
      </w:r>
      <w:r w:rsidRPr="001E5289">
        <w:rPr>
          <w:rFonts w:eastAsia="方正仿宋简体"/>
          <w:szCs w:val="32"/>
        </w:rPr>
        <w:t>“</w:t>
      </w:r>
      <w:r w:rsidRPr="001E5289">
        <w:rPr>
          <w:rFonts w:eastAsia="方正仿宋简体"/>
          <w:szCs w:val="32"/>
        </w:rPr>
        <w:t>友谊奖</w:t>
      </w:r>
      <w:r w:rsidRPr="001E5289">
        <w:rPr>
          <w:rFonts w:eastAsia="方正仿宋简体"/>
          <w:szCs w:val="32"/>
        </w:rPr>
        <w:t>”</w:t>
      </w:r>
      <w:r w:rsidRPr="001E5289">
        <w:rPr>
          <w:rFonts w:eastAsia="方正仿宋简体"/>
          <w:szCs w:val="32"/>
        </w:rPr>
        <w:t>获得者。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29</w:t>
      </w:r>
      <w:r w:rsidRPr="001E5289">
        <w:rPr>
          <w:rFonts w:eastAsia="方正仿宋简体"/>
          <w:szCs w:val="32"/>
        </w:rPr>
        <w:t>）省优秀企业家。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30</w:t>
      </w:r>
      <w:r w:rsidRPr="001E5289">
        <w:rPr>
          <w:rFonts w:eastAsia="方正仿宋简体"/>
          <w:szCs w:val="32"/>
        </w:rPr>
        <w:t>）全国农牧渔业丰收奖农业技术推广成果奖一等奖、贡献奖和合作奖第一完成人。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w:t>
      </w:r>
      <w:r w:rsidRPr="001E5289">
        <w:rPr>
          <w:rFonts w:eastAsia="方正仿宋简体"/>
          <w:szCs w:val="32"/>
        </w:rPr>
        <w:t>31</w:t>
      </w:r>
      <w:r w:rsidRPr="001E5289">
        <w:rPr>
          <w:rFonts w:eastAsia="方正仿宋简体"/>
          <w:szCs w:val="32"/>
        </w:rPr>
        <w:t>）中国科协全国科技工作者创新创业大赛银奖团队前三人。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3.</w:t>
      </w:r>
      <w:r w:rsidRPr="001E5289">
        <w:rPr>
          <w:rFonts w:eastAsia="方正仿宋简体"/>
          <w:szCs w:val="32"/>
        </w:rPr>
        <w:t>近</w:t>
      </w:r>
      <w:r w:rsidRPr="001E5289">
        <w:rPr>
          <w:rFonts w:eastAsia="方正仿宋简体"/>
          <w:szCs w:val="32"/>
          <w:shd w:val="clear" w:color="auto" w:fill="FFFFFF"/>
        </w:rPr>
        <w:t>10</w:t>
      </w:r>
      <w:r w:rsidRPr="001E5289">
        <w:rPr>
          <w:rFonts w:eastAsia="方正仿宋简体"/>
          <w:szCs w:val="32"/>
        </w:rPr>
        <w:t>年，具有下述岗位经历之一者</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担任过国际公认的三大世界大学排名最新同时排名前</w:t>
      </w:r>
      <w:r w:rsidRPr="001E5289">
        <w:rPr>
          <w:rFonts w:eastAsia="方正仿宋简体"/>
          <w:szCs w:val="32"/>
        </w:rPr>
        <w:t>100</w:t>
      </w:r>
      <w:r w:rsidRPr="001E5289">
        <w:rPr>
          <w:rFonts w:eastAsia="方正仿宋简体"/>
          <w:szCs w:val="32"/>
        </w:rPr>
        <w:t>名（见说明</w:t>
      </w:r>
      <w:r w:rsidRPr="001E5289">
        <w:rPr>
          <w:rFonts w:eastAsia="方正仿宋简体"/>
          <w:szCs w:val="32"/>
        </w:rPr>
        <w:t>6</w:t>
      </w:r>
      <w:r w:rsidRPr="001E5289">
        <w:rPr>
          <w:rFonts w:eastAsia="方正仿宋简体"/>
          <w:szCs w:val="32"/>
        </w:rPr>
        <w:t>）大学的副教授（终身制）及其它同级别的终身教职人员（如研究员、副研究员）。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4.</w:t>
      </w:r>
      <w:r w:rsidRPr="001E5289">
        <w:rPr>
          <w:rFonts w:eastAsia="方正仿宋简体"/>
          <w:szCs w:val="32"/>
        </w:rPr>
        <w:t>近</w:t>
      </w:r>
      <w:r w:rsidRPr="001E5289">
        <w:rPr>
          <w:rFonts w:eastAsia="方正仿宋简体"/>
          <w:szCs w:val="32"/>
        </w:rPr>
        <w:t>5</w:t>
      </w:r>
      <w:r w:rsidRPr="001E5289">
        <w:rPr>
          <w:rFonts w:eastAsia="方正仿宋简体"/>
          <w:szCs w:val="32"/>
        </w:rPr>
        <w:t>年，具有下述岗位经历之一者</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w:t>
      </w:r>
      <w:r w:rsidRPr="001E5289">
        <w:rPr>
          <w:rFonts w:eastAsia="方正仿宋简体"/>
          <w:szCs w:val="32"/>
        </w:rPr>
        <w:t>APEC</w:t>
      </w:r>
      <w:r w:rsidRPr="001E5289">
        <w:rPr>
          <w:rFonts w:eastAsia="方正仿宋简体"/>
          <w:szCs w:val="32"/>
        </w:rPr>
        <w:t>电子商务工商联盟专家委员会委员、国家电子商务示范基地负责人。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）高等院校国家重点学科带头人。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）担任过国际著名艺术比赛（见说明</w:t>
      </w:r>
      <w:r w:rsidRPr="001E5289">
        <w:rPr>
          <w:rFonts w:eastAsia="方正仿宋简体"/>
          <w:szCs w:val="32"/>
        </w:rPr>
        <w:t>7</w:t>
      </w:r>
      <w:r w:rsidRPr="001E5289">
        <w:rPr>
          <w:rFonts w:eastAsia="方正仿宋简体"/>
          <w:szCs w:val="32"/>
        </w:rPr>
        <w:t>）评委会评委，或担任过国家级重大艺术比赛或艺术节评委会主任。</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4</w:t>
      </w:r>
      <w:r w:rsidRPr="001E5289">
        <w:rPr>
          <w:rFonts w:eastAsia="方正仿宋简体"/>
          <w:szCs w:val="32"/>
        </w:rPr>
        <w:t>）国家科技重大专项专家组成员；项目（课题）第一副组长、分课题组长且项目（课题）通过验收。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）国家科技支撑（攻关）计划课题第一负责人且课题通过结题验收。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6</w:t>
      </w:r>
      <w:r w:rsidRPr="001E5289">
        <w:rPr>
          <w:rFonts w:eastAsia="方正仿宋简体"/>
          <w:szCs w:val="32"/>
        </w:rPr>
        <w:t>）国家</w:t>
      </w:r>
      <w:r w:rsidRPr="001E5289">
        <w:rPr>
          <w:rFonts w:eastAsia="方正仿宋简体"/>
          <w:szCs w:val="32"/>
        </w:rPr>
        <w:t>“973</w:t>
      </w:r>
      <w:r w:rsidRPr="001E5289">
        <w:rPr>
          <w:rFonts w:eastAsia="方正仿宋简体"/>
          <w:szCs w:val="32"/>
        </w:rPr>
        <w:t>计划</w:t>
      </w:r>
      <w:r w:rsidRPr="001E5289">
        <w:rPr>
          <w:rFonts w:eastAsia="方正仿宋简体"/>
          <w:szCs w:val="32"/>
        </w:rPr>
        <w:t>”</w:t>
      </w:r>
      <w:r w:rsidRPr="001E5289">
        <w:rPr>
          <w:rFonts w:eastAsia="方正仿宋简体"/>
          <w:szCs w:val="32"/>
        </w:rPr>
        <w:t>项目首席科学家助理、课题组第一负责人且课题通过结题验收。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）国家</w:t>
      </w:r>
      <w:r w:rsidRPr="001E5289">
        <w:rPr>
          <w:rFonts w:eastAsia="方正仿宋简体"/>
          <w:szCs w:val="32"/>
        </w:rPr>
        <w:t>“863</w:t>
      </w:r>
      <w:r w:rsidRPr="001E5289">
        <w:rPr>
          <w:rFonts w:eastAsia="方正仿宋简体"/>
          <w:szCs w:val="32"/>
        </w:rPr>
        <w:t>计划</w:t>
      </w:r>
      <w:r w:rsidRPr="001E5289">
        <w:rPr>
          <w:rFonts w:eastAsia="方正仿宋简体"/>
          <w:szCs w:val="32"/>
        </w:rPr>
        <w:t>”</w:t>
      </w:r>
      <w:r w:rsidRPr="001E5289">
        <w:rPr>
          <w:rFonts w:eastAsia="方正仿宋简体"/>
          <w:szCs w:val="32"/>
        </w:rPr>
        <w:t>主题项目或重大项目首席专家，国家</w:t>
      </w:r>
      <w:r w:rsidRPr="001E5289">
        <w:rPr>
          <w:rFonts w:eastAsia="方正仿宋简体"/>
          <w:szCs w:val="32"/>
        </w:rPr>
        <w:t>“863</w:t>
      </w:r>
      <w:r w:rsidRPr="001E5289">
        <w:rPr>
          <w:rFonts w:eastAsia="方正仿宋简体"/>
          <w:szCs w:val="32"/>
        </w:rPr>
        <w:t>计划</w:t>
      </w:r>
      <w:r w:rsidRPr="001E5289">
        <w:rPr>
          <w:rFonts w:eastAsia="方正仿宋简体"/>
          <w:szCs w:val="32"/>
        </w:rPr>
        <w:t>”</w:t>
      </w:r>
      <w:r w:rsidRPr="001E5289">
        <w:rPr>
          <w:rFonts w:eastAsia="方正仿宋简体"/>
          <w:szCs w:val="32"/>
        </w:rPr>
        <w:t>专题组组长、副组长且专题通过验收。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8</w:t>
      </w:r>
      <w:r w:rsidRPr="001E5289">
        <w:rPr>
          <w:rFonts w:eastAsia="方正仿宋简体"/>
          <w:szCs w:val="32"/>
        </w:rPr>
        <w:t>）</w:t>
      </w:r>
      <w:r w:rsidRPr="001E5289">
        <w:rPr>
          <w:rFonts w:eastAsia="方正仿宋简体"/>
          <w:szCs w:val="32"/>
        </w:rPr>
        <w:t>“</w:t>
      </w:r>
      <w:r w:rsidRPr="001E5289">
        <w:rPr>
          <w:rFonts w:eastAsia="方正仿宋简体"/>
          <w:szCs w:val="32"/>
        </w:rPr>
        <w:t>国家软科学研究计划</w:t>
      </w:r>
      <w:r w:rsidRPr="001E5289">
        <w:rPr>
          <w:rFonts w:eastAsia="方正仿宋简体"/>
          <w:szCs w:val="32"/>
        </w:rPr>
        <w:t>”</w:t>
      </w:r>
      <w:r w:rsidRPr="001E5289">
        <w:rPr>
          <w:rFonts w:eastAsia="方正仿宋简体"/>
          <w:szCs w:val="32"/>
        </w:rPr>
        <w:t>重大项目第一负责人且项目通过验收。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9</w:t>
      </w:r>
      <w:r w:rsidRPr="001E5289">
        <w:rPr>
          <w:rFonts w:eastAsia="方正仿宋简体"/>
          <w:szCs w:val="32"/>
        </w:rPr>
        <w:t>）国家自然科学基金</w:t>
      </w:r>
      <w:r w:rsidRPr="001E5289">
        <w:rPr>
          <w:rFonts w:eastAsia="方正仿宋简体"/>
          <w:szCs w:val="32"/>
        </w:rPr>
        <w:t>“</w:t>
      </w:r>
      <w:r w:rsidRPr="001E5289">
        <w:rPr>
          <w:rFonts w:eastAsia="方正仿宋简体"/>
          <w:szCs w:val="32"/>
        </w:rPr>
        <w:t>重点项目</w:t>
      </w:r>
      <w:r w:rsidRPr="001E5289">
        <w:rPr>
          <w:rFonts w:eastAsia="方正仿宋简体"/>
          <w:szCs w:val="32"/>
        </w:rPr>
        <w:t>”</w:t>
      </w:r>
      <w:r w:rsidRPr="001E5289">
        <w:rPr>
          <w:rFonts w:eastAsia="方正仿宋简体"/>
          <w:szCs w:val="32"/>
        </w:rPr>
        <w:t>、</w:t>
      </w:r>
      <w:r w:rsidRPr="001E5289">
        <w:rPr>
          <w:rFonts w:eastAsia="方正仿宋简体"/>
          <w:szCs w:val="32"/>
        </w:rPr>
        <w:t>“</w:t>
      </w:r>
      <w:r w:rsidRPr="001E5289">
        <w:rPr>
          <w:rFonts w:eastAsia="方正仿宋简体"/>
          <w:szCs w:val="32"/>
        </w:rPr>
        <w:t>重大研究计划项</w:t>
      </w:r>
      <w:r w:rsidRPr="001E5289">
        <w:rPr>
          <w:rFonts w:eastAsia="方正仿宋简体"/>
          <w:szCs w:val="32"/>
        </w:rPr>
        <w:lastRenderedPageBreak/>
        <w:t>目</w:t>
      </w:r>
      <w:r w:rsidRPr="001E5289">
        <w:rPr>
          <w:rFonts w:eastAsia="方正仿宋简体"/>
          <w:szCs w:val="32"/>
        </w:rPr>
        <w:t xml:space="preserve">”“ </w:t>
      </w:r>
      <w:r w:rsidRPr="001E5289">
        <w:rPr>
          <w:rFonts w:eastAsia="方正仿宋简体"/>
          <w:szCs w:val="32"/>
        </w:rPr>
        <w:t>重点国际（地区）合作研究项目</w:t>
      </w:r>
      <w:r w:rsidRPr="001E5289">
        <w:rPr>
          <w:rFonts w:eastAsia="方正仿宋简体"/>
          <w:szCs w:val="32"/>
        </w:rPr>
        <w:t>”</w:t>
      </w:r>
      <w:r w:rsidRPr="001E5289">
        <w:rPr>
          <w:rFonts w:eastAsia="方正仿宋简体"/>
          <w:szCs w:val="32"/>
        </w:rPr>
        <w:t>、</w:t>
      </w:r>
      <w:r w:rsidRPr="001E5289">
        <w:rPr>
          <w:rFonts w:eastAsia="方正仿宋简体"/>
          <w:szCs w:val="32"/>
        </w:rPr>
        <w:t>“</w:t>
      </w:r>
      <w:r w:rsidRPr="001E5289">
        <w:rPr>
          <w:rFonts w:eastAsia="方正仿宋简体"/>
          <w:szCs w:val="32"/>
        </w:rPr>
        <w:t>组织间国际（地区）合作与交流项目</w:t>
      </w:r>
      <w:r w:rsidRPr="001E5289">
        <w:rPr>
          <w:rFonts w:eastAsia="方正仿宋简体"/>
          <w:szCs w:val="32"/>
        </w:rPr>
        <w:t>”</w:t>
      </w:r>
      <w:r w:rsidRPr="001E5289">
        <w:rPr>
          <w:rFonts w:eastAsia="方正仿宋简体"/>
          <w:szCs w:val="32"/>
        </w:rPr>
        <w:t>、</w:t>
      </w:r>
      <w:r w:rsidRPr="001E5289">
        <w:rPr>
          <w:rFonts w:eastAsia="方正仿宋简体"/>
          <w:szCs w:val="32"/>
        </w:rPr>
        <w:t>“</w:t>
      </w:r>
      <w:r w:rsidRPr="001E5289">
        <w:rPr>
          <w:rFonts w:eastAsia="方正仿宋简体"/>
          <w:szCs w:val="32"/>
        </w:rPr>
        <w:t>联合基金</w:t>
      </w:r>
      <w:r w:rsidRPr="001E5289">
        <w:rPr>
          <w:rFonts w:eastAsia="方正仿宋简体"/>
          <w:szCs w:val="32"/>
        </w:rPr>
        <w:t>”</w:t>
      </w:r>
      <w:r w:rsidRPr="001E5289">
        <w:rPr>
          <w:rFonts w:eastAsia="方正仿宋简体"/>
          <w:szCs w:val="32"/>
        </w:rPr>
        <w:t>或</w:t>
      </w:r>
      <w:r w:rsidRPr="001E5289">
        <w:rPr>
          <w:rFonts w:eastAsia="方正仿宋简体"/>
          <w:szCs w:val="32"/>
        </w:rPr>
        <w:t>“</w:t>
      </w:r>
      <w:r w:rsidRPr="001E5289">
        <w:rPr>
          <w:rFonts w:eastAsia="方正仿宋简体"/>
          <w:szCs w:val="32"/>
        </w:rPr>
        <w:t>优秀青年科学基金项目</w:t>
      </w:r>
      <w:r w:rsidRPr="001E5289">
        <w:rPr>
          <w:rFonts w:eastAsia="方正仿宋简体"/>
          <w:szCs w:val="32"/>
        </w:rPr>
        <w:t>”</w:t>
      </w:r>
      <w:r w:rsidRPr="001E5289">
        <w:rPr>
          <w:rFonts w:eastAsia="方正仿宋简体"/>
          <w:szCs w:val="32"/>
        </w:rPr>
        <w:t>资助的项目总负责人（不含子项目），且项目通过结题验收。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10</w:t>
      </w:r>
      <w:r w:rsidRPr="001E5289">
        <w:rPr>
          <w:rFonts w:eastAsia="方正仿宋简体"/>
          <w:szCs w:val="32"/>
        </w:rPr>
        <w:t>）科技部国际科技合作计划项目中方项目第一负责人，且完成项目通过验收。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11</w:t>
      </w:r>
      <w:r w:rsidRPr="001E5289">
        <w:rPr>
          <w:rFonts w:eastAsia="方正仿宋简体"/>
          <w:szCs w:val="32"/>
        </w:rPr>
        <w:t>）国家重点实验室、国家工程实验室、国家级企业技术中心、国家工程（技术）研究中心、国家能源研发（实验）中心前</w:t>
      </w:r>
      <w:r w:rsidRPr="001E5289">
        <w:rPr>
          <w:rFonts w:eastAsia="方正仿宋简体"/>
          <w:szCs w:val="32"/>
        </w:rPr>
        <w:t>2</w:t>
      </w:r>
      <w:r w:rsidRPr="001E5289">
        <w:rPr>
          <w:rFonts w:eastAsia="方正仿宋简体"/>
          <w:szCs w:val="32"/>
        </w:rPr>
        <w:t>位副主任、工程学术（技术）委员会主任、国家能源研发（实验）中心学术委员会主任。</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12</w:t>
      </w:r>
      <w:r w:rsidRPr="001E5289">
        <w:rPr>
          <w:rFonts w:eastAsia="方正仿宋简体"/>
          <w:szCs w:val="32"/>
        </w:rPr>
        <w:t>）国家社会科学基金优秀成果（成果文库）项目前</w:t>
      </w:r>
      <w:r w:rsidRPr="001E5289">
        <w:rPr>
          <w:rFonts w:eastAsia="方正仿宋简体"/>
          <w:szCs w:val="32"/>
        </w:rPr>
        <w:t>2</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13</w:t>
      </w:r>
      <w:r w:rsidRPr="001E5289">
        <w:rPr>
          <w:rFonts w:eastAsia="方正仿宋简体"/>
          <w:szCs w:val="32"/>
        </w:rPr>
        <w:t>）国家重点研发计划重点专项任务（或课题）负责人。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14</w:t>
      </w:r>
      <w:r w:rsidRPr="001E5289">
        <w:rPr>
          <w:rFonts w:eastAsia="方正仿宋简体"/>
          <w:szCs w:val="32"/>
        </w:rPr>
        <w:t>）全国专业标准化技术委员会副主任委员。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15</w:t>
      </w:r>
      <w:r w:rsidRPr="001E5289">
        <w:rPr>
          <w:rFonts w:eastAsia="方正仿宋简体"/>
          <w:szCs w:val="32"/>
        </w:rPr>
        <w:t>）</w:t>
      </w:r>
      <w:r w:rsidRPr="001E5289">
        <w:rPr>
          <w:rFonts w:eastAsia="方正仿宋简体"/>
          <w:szCs w:val="32"/>
        </w:rPr>
        <w:t>“</w:t>
      </w:r>
      <w:r w:rsidRPr="001E5289">
        <w:rPr>
          <w:rFonts w:eastAsia="方正仿宋简体"/>
          <w:szCs w:val="32"/>
        </w:rPr>
        <w:t>闽江学者</w:t>
      </w:r>
      <w:r w:rsidRPr="001E5289">
        <w:rPr>
          <w:rFonts w:eastAsia="方正仿宋简体"/>
          <w:szCs w:val="32"/>
        </w:rPr>
        <w:t>”</w:t>
      </w:r>
      <w:r w:rsidRPr="001E5289">
        <w:rPr>
          <w:rFonts w:eastAsia="方正仿宋简体"/>
          <w:szCs w:val="32"/>
        </w:rPr>
        <w:t>等省级特聘教授。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16</w:t>
      </w:r>
      <w:r w:rsidRPr="001E5289">
        <w:rPr>
          <w:rFonts w:eastAsia="方正仿宋简体"/>
          <w:szCs w:val="32"/>
        </w:rPr>
        <w:t>）国家精品课程负责人。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17</w:t>
      </w:r>
      <w:r w:rsidRPr="001E5289">
        <w:rPr>
          <w:rFonts w:eastAsia="方正仿宋简体"/>
          <w:szCs w:val="32"/>
        </w:rPr>
        <w:t>）教育部</w:t>
      </w:r>
      <w:r w:rsidRPr="001E5289">
        <w:rPr>
          <w:rFonts w:eastAsia="方正仿宋简体"/>
          <w:szCs w:val="32"/>
        </w:rPr>
        <w:t>“211</w:t>
      </w:r>
      <w:r w:rsidRPr="001E5289">
        <w:rPr>
          <w:rFonts w:eastAsia="方正仿宋简体"/>
          <w:szCs w:val="32"/>
        </w:rPr>
        <w:t>工程</w:t>
      </w:r>
      <w:r w:rsidRPr="001E5289">
        <w:rPr>
          <w:rFonts w:eastAsia="方正仿宋简体"/>
          <w:szCs w:val="32"/>
        </w:rPr>
        <w:t>”</w:t>
      </w:r>
      <w:r w:rsidRPr="001E5289">
        <w:rPr>
          <w:rFonts w:eastAsia="方正仿宋简体"/>
          <w:szCs w:val="32"/>
        </w:rPr>
        <w:t>院校国家重点学科博士生导师。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18</w:t>
      </w:r>
      <w:r w:rsidRPr="001E5289">
        <w:rPr>
          <w:rFonts w:eastAsia="方正仿宋简体"/>
          <w:szCs w:val="32"/>
        </w:rPr>
        <w:t>）省临床重点专科（学科）、医学重点专科（学科）的科室负责人或学术技术带头人。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19</w:t>
      </w:r>
      <w:r w:rsidRPr="001E5289">
        <w:rPr>
          <w:rFonts w:eastAsia="方正仿宋简体"/>
          <w:szCs w:val="32"/>
        </w:rPr>
        <w:t>）拥有国际发明专利或核心技术国内发明专利，或掌握核心竞争力、形成有独创性领先性的商业模式，年销售额（营业额）</w:t>
      </w:r>
      <w:r w:rsidRPr="001E5289">
        <w:rPr>
          <w:rFonts w:eastAsia="方正仿宋简体"/>
          <w:szCs w:val="32"/>
        </w:rPr>
        <w:t>3000</w:t>
      </w:r>
      <w:r w:rsidRPr="001E5289">
        <w:rPr>
          <w:rFonts w:eastAsia="方正仿宋简体"/>
          <w:szCs w:val="32"/>
        </w:rPr>
        <w:t>万元人民币以上或年纳税额</w:t>
      </w:r>
      <w:r w:rsidRPr="001E5289">
        <w:rPr>
          <w:rFonts w:eastAsia="方正仿宋简体"/>
          <w:szCs w:val="32"/>
        </w:rPr>
        <w:t>150</w:t>
      </w:r>
      <w:r w:rsidRPr="001E5289">
        <w:rPr>
          <w:rFonts w:eastAsia="方正仿宋简体"/>
          <w:szCs w:val="32"/>
        </w:rPr>
        <w:t>万元人民币以上的企业（不含房地产行业）董事长（总裁）、总经理（首席执行官）或首席技术专家（首席技术官）。</w:t>
      </w:r>
    </w:p>
    <w:p w:rsidR="006B2E0B" w:rsidRPr="001E5289" w:rsidRDefault="006B2E0B" w:rsidP="006B2E0B">
      <w:pPr>
        <w:spacing w:line="560" w:lineRule="exact"/>
        <w:ind w:firstLineChars="200" w:firstLine="640"/>
        <w:rPr>
          <w:rFonts w:eastAsia="方正仿宋简体" w:hint="eastAsia"/>
          <w:szCs w:val="32"/>
        </w:rPr>
      </w:pPr>
      <w:r w:rsidRPr="001E5289">
        <w:rPr>
          <w:rFonts w:eastAsia="方正仿宋简体"/>
          <w:szCs w:val="32"/>
        </w:rPr>
        <w:lastRenderedPageBreak/>
        <w:t>5.</w:t>
      </w:r>
      <w:r w:rsidRPr="001E5289">
        <w:rPr>
          <w:rFonts w:eastAsia="方正仿宋简体"/>
          <w:szCs w:val="32"/>
        </w:rPr>
        <w:t>具有下述岗位经历</w:t>
      </w:r>
      <w:r w:rsidRPr="001E5289">
        <w:rPr>
          <w:rFonts w:eastAsia="方正仿宋简体"/>
          <w:szCs w:val="32"/>
        </w:rPr>
        <w:t>3</w:t>
      </w:r>
      <w:r w:rsidRPr="001E5289">
        <w:rPr>
          <w:rFonts w:eastAsia="方正仿宋简体"/>
          <w:szCs w:val="32"/>
        </w:rPr>
        <w:t>年以上者：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在国际成熟自由港、自贸试验区或国际知名开发区管理机构担任中层正职或相当管理岗位。</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6.</w:t>
      </w:r>
      <w:r w:rsidRPr="001E5289">
        <w:rPr>
          <w:rFonts w:eastAsia="方正仿宋简体"/>
          <w:szCs w:val="32"/>
        </w:rPr>
        <w:t>具有下述岗位经历</w:t>
      </w:r>
      <w:r w:rsidRPr="001E5289">
        <w:rPr>
          <w:rFonts w:eastAsia="方正仿宋简体"/>
          <w:szCs w:val="32"/>
        </w:rPr>
        <w:t>2</w:t>
      </w:r>
      <w:r w:rsidRPr="001E5289">
        <w:rPr>
          <w:rFonts w:eastAsia="方正仿宋简体"/>
          <w:szCs w:val="32"/>
        </w:rPr>
        <w:t>年以上者：</w:t>
      </w:r>
    </w:p>
    <w:p w:rsidR="006B2E0B" w:rsidRPr="001E5289" w:rsidRDefault="006B2E0B" w:rsidP="006B2E0B">
      <w:pPr>
        <w:spacing w:line="560" w:lineRule="exact"/>
        <w:ind w:firstLineChars="150" w:firstLine="48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）在海外大型医院（医学中心）、知名大学附属医院、国内知名大学附属三级甲等医院，地市级以上城市三级甲等医院和卫生机构担任临床医技科室正职以上管理人员或与之级别相当的高级专业技术岗位负责人。</w:t>
      </w:r>
    </w:p>
    <w:p w:rsidR="006B2E0B" w:rsidRPr="001E5289" w:rsidRDefault="006B2E0B" w:rsidP="006B2E0B">
      <w:pPr>
        <w:spacing w:line="560" w:lineRule="exact"/>
        <w:ind w:firstLineChars="150" w:firstLine="48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）担任过道琼斯工业平均指数成分股、日经</w:t>
      </w:r>
      <w:r w:rsidRPr="001E5289">
        <w:rPr>
          <w:rFonts w:eastAsia="方正仿宋简体"/>
          <w:szCs w:val="32"/>
        </w:rPr>
        <w:t>225</w:t>
      </w:r>
      <w:r w:rsidRPr="001E5289">
        <w:rPr>
          <w:rFonts w:eastAsia="方正仿宋简体"/>
          <w:szCs w:val="32"/>
        </w:rPr>
        <w:t>指数成分股、伦敦《金融时报》</w:t>
      </w:r>
      <w:r w:rsidRPr="001E5289">
        <w:rPr>
          <w:rFonts w:eastAsia="方正仿宋简体"/>
          <w:szCs w:val="32"/>
        </w:rPr>
        <w:t>30</w:t>
      </w:r>
      <w:r w:rsidRPr="001E5289">
        <w:rPr>
          <w:rFonts w:eastAsia="方正仿宋简体"/>
          <w:szCs w:val="32"/>
        </w:rPr>
        <w:t>指数成分股、香港恒生指数成分股，以及</w:t>
      </w:r>
      <w:r w:rsidRPr="001E5289">
        <w:rPr>
          <w:rFonts w:eastAsia="方正仿宋简体"/>
          <w:szCs w:val="32"/>
        </w:rPr>
        <w:t>A</w:t>
      </w:r>
      <w:r w:rsidRPr="001E5289">
        <w:rPr>
          <w:rFonts w:eastAsia="方正仿宋简体"/>
          <w:szCs w:val="32"/>
        </w:rPr>
        <w:t>股、</w:t>
      </w:r>
      <w:r w:rsidRPr="001E5289">
        <w:rPr>
          <w:rFonts w:eastAsia="方正仿宋简体"/>
          <w:szCs w:val="32"/>
        </w:rPr>
        <w:t>H</w:t>
      </w:r>
      <w:r w:rsidRPr="001E5289">
        <w:rPr>
          <w:rFonts w:eastAsia="方正仿宋简体"/>
          <w:szCs w:val="32"/>
        </w:rPr>
        <w:t>股等上市公司的总经理、副总经理、首席技术官或技术总监（职务性质及任职时间以上市公司年报公布数据为准）。</w:t>
      </w:r>
    </w:p>
    <w:p w:rsidR="006B2E0B" w:rsidRPr="001E5289" w:rsidRDefault="006B2E0B" w:rsidP="006B2E0B">
      <w:pPr>
        <w:spacing w:line="560" w:lineRule="exact"/>
        <w:ind w:firstLineChars="150" w:firstLine="48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）管理规模排名前</w:t>
      </w:r>
      <w:r w:rsidRPr="001E5289">
        <w:rPr>
          <w:rFonts w:eastAsia="方正仿宋简体"/>
          <w:szCs w:val="32"/>
        </w:rPr>
        <w:t>30</w:t>
      </w:r>
      <w:r w:rsidRPr="001E5289">
        <w:rPr>
          <w:rFonts w:eastAsia="方正仿宋简体"/>
          <w:szCs w:val="32"/>
        </w:rPr>
        <w:t>名的公募基金管理公司投资总监、风控总监或相当职级的高级职务，在中国证券投资基金业协会登记备案、管理规模</w:t>
      </w:r>
      <w:r w:rsidRPr="001E5289">
        <w:rPr>
          <w:rFonts w:eastAsia="方正仿宋简体"/>
          <w:szCs w:val="32"/>
        </w:rPr>
        <w:t>100</w:t>
      </w:r>
      <w:r w:rsidRPr="001E5289">
        <w:rPr>
          <w:rFonts w:eastAsia="方正仿宋简体"/>
          <w:szCs w:val="32"/>
        </w:rPr>
        <w:t>亿以上的私募证券投资、股权投资、创业投资基金的总经理、合伙人。</w:t>
      </w:r>
      <w:r w:rsidRPr="001E5289">
        <w:rPr>
          <w:rFonts w:eastAsia="方正仿宋简体"/>
          <w:szCs w:val="32"/>
        </w:rPr>
        <w:t xml:space="preserve"> </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7.</w:t>
      </w:r>
      <w:r w:rsidRPr="001E5289">
        <w:rPr>
          <w:rFonts w:eastAsia="方正仿宋简体"/>
          <w:szCs w:val="32"/>
        </w:rPr>
        <w:t>具有下述岗位经历</w:t>
      </w:r>
      <w:r w:rsidRPr="001E5289">
        <w:rPr>
          <w:rFonts w:eastAsia="方正仿宋简体"/>
          <w:szCs w:val="32"/>
        </w:rPr>
        <w:t>1</w:t>
      </w:r>
      <w:r w:rsidRPr="001E5289">
        <w:rPr>
          <w:rFonts w:eastAsia="方正仿宋简体"/>
          <w:szCs w:val="32"/>
        </w:rPr>
        <w:t>年以上者：担任过世界</w:t>
      </w:r>
      <w:r w:rsidRPr="001E5289">
        <w:rPr>
          <w:rFonts w:eastAsia="方正仿宋简体"/>
          <w:szCs w:val="32"/>
        </w:rPr>
        <w:t>500</w:t>
      </w:r>
      <w:r w:rsidRPr="001E5289">
        <w:rPr>
          <w:rFonts w:eastAsia="方正仿宋简体"/>
          <w:szCs w:val="32"/>
        </w:rPr>
        <w:t>强企业及中国</w:t>
      </w:r>
      <w:r w:rsidRPr="001E5289">
        <w:rPr>
          <w:rFonts w:eastAsia="方正仿宋简体"/>
          <w:szCs w:val="32"/>
        </w:rPr>
        <w:t>50</w:t>
      </w:r>
      <w:r w:rsidRPr="001E5289">
        <w:rPr>
          <w:rFonts w:eastAsia="方正仿宋简体"/>
          <w:szCs w:val="32"/>
        </w:rPr>
        <w:t>强企业总部高级副董事长、副总裁、副总经理或总部直属一级子公司（大洲级区域部门）主要负责人。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8.</w:t>
      </w:r>
      <w:r w:rsidRPr="001E5289">
        <w:rPr>
          <w:rFonts w:eastAsia="方正仿宋简体"/>
          <w:szCs w:val="32"/>
        </w:rPr>
        <w:t>福建省精准引才目标库人选。</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9.</w:t>
      </w:r>
      <w:r w:rsidRPr="001E5289">
        <w:rPr>
          <w:rFonts w:eastAsia="方正仿宋简体"/>
          <w:szCs w:val="32"/>
        </w:rPr>
        <w:t>在福建省外获得符合中组部、人社部等五个部门《关于为外籍高层次人才来华提供签证及居留便利有关问题的通知》</w:t>
      </w:r>
      <w:r w:rsidRPr="001E5289">
        <w:rPr>
          <w:rFonts w:eastAsia="方正仿宋简体"/>
          <w:szCs w:val="32"/>
        </w:rPr>
        <w:lastRenderedPageBreak/>
        <w:t>（人社部发〔</w:t>
      </w:r>
      <w:r w:rsidRPr="001E5289">
        <w:rPr>
          <w:rFonts w:eastAsia="方正仿宋简体"/>
          <w:szCs w:val="32"/>
        </w:rPr>
        <w:t>2012</w:t>
      </w:r>
      <w:r w:rsidRPr="001E5289">
        <w:rPr>
          <w:rFonts w:eastAsia="方正仿宋简体"/>
          <w:szCs w:val="32"/>
        </w:rPr>
        <w:t>〕</w:t>
      </w:r>
      <w:r w:rsidRPr="001E5289">
        <w:rPr>
          <w:rFonts w:eastAsia="方正仿宋简体"/>
          <w:szCs w:val="32"/>
        </w:rPr>
        <w:t>57</w:t>
      </w:r>
      <w:r w:rsidRPr="001E5289">
        <w:rPr>
          <w:rFonts w:eastAsia="方正仿宋简体"/>
          <w:szCs w:val="32"/>
        </w:rPr>
        <w:t>号）规定可提供签证及居留便利的（见说明</w:t>
      </w:r>
      <w:r w:rsidRPr="001E5289">
        <w:rPr>
          <w:rFonts w:eastAsia="方正仿宋简体"/>
          <w:szCs w:val="32"/>
        </w:rPr>
        <w:t>14</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10.</w:t>
      </w:r>
      <w:r w:rsidRPr="001E5289">
        <w:rPr>
          <w:rFonts w:eastAsia="方正仿宋简体"/>
          <w:szCs w:val="32"/>
        </w:rPr>
        <w:t>近</w:t>
      </w:r>
      <w:r w:rsidRPr="001E5289">
        <w:rPr>
          <w:rFonts w:eastAsia="方正仿宋简体"/>
          <w:szCs w:val="32"/>
        </w:rPr>
        <w:t>5</w:t>
      </w:r>
      <w:r w:rsidRPr="001E5289">
        <w:rPr>
          <w:rFonts w:eastAsia="方正仿宋简体"/>
          <w:szCs w:val="32"/>
        </w:rPr>
        <w:t>年，直接培养出获得奥运会或近两届列入奥运会项目的世界杯、世锦赛第</w:t>
      </w:r>
      <w:r w:rsidRPr="001E5289">
        <w:rPr>
          <w:rFonts w:eastAsia="方正仿宋简体"/>
          <w:szCs w:val="32"/>
        </w:rPr>
        <w:t>2</w:t>
      </w:r>
      <w:r w:rsidRPr="001E5289">
        <w:rPr>
          <w:rFonts w:eastAsia="方正仿宋简体"/>
          <w:szCs w:val="32"/>
        </w:rPr>
        <w:t>、</w:t>
      </w:r>
      <w:r w:rsidRPr="001E5289">
        <w:rPr>
          <w:rFonts w:eastAsia="方正仿宋简体"/>
          <w:szCs w:val="32"/>
        </w:rPr>
        <w:t>3</w:t>
      </w:r>
      <w:r w:rsidRPr="001E5289">
        <w:rPr>
          <w:rFonts w:eastAsia="方正仿宋简体"/>
          <w:szCs w:val="32"/>
        </w:rPr>
        <w:t>名运动员的主教练员。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11.</w:t>
      </w:r>
      <w:r w:rsidRPr="001E5289">
        <w:rPr>
          <w:rFonts w:eastAsia="方正仿宋简体"/>
          <w:szCs w:val="32"/>
        </w:rPr>
        <w:t>近</w:t>
      </w:r>
      <w:r w:rsidRPr="001E5289">
        <w:rPr>
          <w:rFonts w:eastAsia="方正仿宋简体"/>
          <w:szCs w:val="32"/>
        </w:rPr>
        <w:t>5</w:t>
      </w:r>
      <w:r w:rsidRPr="001E5289">
        <w:rPr>
          <w:rFonts w:eastAsia="方正仿宋简体"/>
          <w:szCs w:val="32"/>
        </w:rPr>
        <w:t>年，经国家、福建省确认由泉州市输送并代表国家参赛，获得奥运会或近两届列入奥运会项目的世界杯、世锦赛个人项目第</w:t>
      </w:r>
      <w:r w:rsidRPr="001E5289">
        <w:rPr>
          <w:rFonts w:eastAsia="方正仿宋简体"/>
          <w:szCs w:val="32"/>
        </w:rPr>
        <w:t>1</w:t>
      </w:r>
      <w:r w:rsidRPr="001E5289">
        <w:rPr>
          <w:rFonts w:eastAsia="方正仿宋简体"/>
          <w:szCs w:val="32"/>
        </w:rPr>
        <w:t>至</w:t>
      </w:r>
      <w:r w:rsidRPr="001E5289">
        <w:rPr>
          <w:rFonts w:eastAsia="方正仿宋简体"/>
          <w:szCs w:val="32"/>
        </w:rPr>
        <w:t>3</w:t>
      </w:r>
      <w:r w:rsidRPr="001E5289">
        <w:rPr>
          <w:rFonts w:eastAsia="方正仿宋简体"/>
          <w:szCs w:val="32"/>
        </w:rPr>
        <w:t>名的现役运动员。</w:t>
      </w:r>
    </w:p>
    <w:p w:rsidR="006B2E0B" w:rsidRPr="001E5289" w:rsidRDefault="006B2E0B" w:rsidP="006B2E0B">
      <w:pPr>
        <w:spacing w:line="560" w:lineRule="exact"/>
        <w:ind w:firstLineChars="200" w:firstLine="640"/>
        <w:rPr>
          <w:rFonts w:eastAsia="方正仿宋简体"/>
          <w:szCs w:val="32"/>
          <w:shd w:val="clear" w:color="auto" w:fill="FFFFFF"/>
        </w:rPr>
      </w:pPr>
      <w:r w:rsidRPr="001E5289">
        <w:rPr>
          <w:rFonts w:eastAsia="方正仿宋简体"/>
          <w:szCs w:val="32"/>
          <w:shd w:val="clear" w:color="auto" w:fill="FFFFFF"/>
        </w:rPr>
        <w:t>12.</w:t>
      </w:r>
      <w:r w:rsidRPr="001E5289">
        <w:rPr>
          <w:rFonts w:eastAsia="方正仿宋简体"/>
          <w:szCs w:val="32"/>
          <w:shd w:val="clear" w:color="auto" w:fill="FFFFFF"/>
        </w:rPr>
        <w:t>受聘于我市国家高新技术企业、本标准（一、二层次）认定人选创办企业、我市重点产业企业，用人单位</w:t>
      </w:r>
      <w:r w:rsidRPr="001E5289">
        <w:rPr>
          <w:rFonts w:eastAsia="方正仿宋简体"/>
          <w:color w:val="000000"/>
          <w:szCs w:val="32"/>
        </w:rPr>
        <w:t>连续三年</w:t>
      </w:r>
      <w:r w:rsidRPr="001E5289">
        <w:rPr>
          <w:rFonts w:eastAsia="方正仿宋简体"/>
          <w:szCs w:val="32"/>
          <w:shd w:val="clear" w:color="auto" w:fill="FFFFFF"/>
        </w:rPr>
        <w:t>支付年薪达我市上年度城镇单位在岗职工平均工资</w:t>
      </w:r>
      <w:r w:rsidRPr="001E5289">
        <w:rPr>
          <w:rFonts w:eastAsia="方正仿宋简体"/>
          <w:szCs w:val="32"/>
          <w:shd w:val="clear" w:color="auto" w:fill="FFFFFF"/>
        </w:rPr>
        <w:t>8</w:t>
      </w:r>
      <w:r w:rsidRPr="001E5289">
        <w:rPr>
          <w:rFonts w:eastAsia="方正仿宋简体"/>
          <w:szCs w:val="32"/>
          <w:shd w:val="clear" w:color="auto" w:fill="FFFFFF"/>
        </w:rPr>
        <w:t>倍或以上的高级经营管理人员、高级技术研发人员</w:t>
      </w:r>
      <w:r w:rsidRPr="001E5289">
        <w:rPr>
          <w:rFonts w:eastAsia="方正仿宋简体"/>
          <w:szCs w:val="32"/>
        </w:rPr>
        <w:t>（</w:t>
      </w:r>
      <w:r w:rsidRPr="001E5289">
        <w:rPr>
          <w:rFonts w:eastAsia="方正仿宋简体"/>
          <w:szCs w:val="32"/>
          <w:shd w:val="clear" w:color="auto" w:fill="FFFFFF"/>
        </w:rPr>
        <w:t>见说明</w:t>
      </w:r>
      <w:r w:rsidRPr="001E5289">
        <w:rPr>
          <w:rFonts w:eastAsia="方正仿宋简体"/>
          <w:szCs w:val="32"/>
          <w:shd w:val="clear" w:color="auto" w:fill="FFFFFF"/>
        </w:rPr>
        <w:t>18</w:t>
      </w:r>
      <w:r w:rsidRPr="001E5289">
        <w:rPr>
          <w:rFonts w:eastAsia="方正仿宋简体"/>
          <w:szCs w:val="32"/>
          <w:shd w:val="clear" w:color="auto" w:fill="FFFFFF"/>
        </w:rPr>
        <w:t>）。</w:t>
      </w:r>
    </w:p>
    <w:p w:rsidR="006B2E0B" w:rsidRPr="001E5289" w:rsidRDefault="006B2E0B" w:rsidP="006B2E0B">
      <w:pPr>
        <w:spacing w:line="560" w:lineRule="exact"/>
        <w:ind w:firstLineChars="200" w:firstLine="640"/>
        <w:rPr>
          <w:rFonts w:eastAsia="方正仿宋简体"/>
          <w:szCs w:val="32"/>
          <w:shd w:val="clear" w:color="auto" w:fill="FFFFFF"/>
        </w:rPr>
      </w:pPr>
      <w:r w:rsidRPr="001E5289">
        <w:rPr>
          <w:rFonts w:eastAsia="方正仿宋简体"/>
          <w:szCs w:val="32"/>
          <w:shd w:val="clear" w:color="auto" w:fill="FFFFFF"/>
        </w:rPr>
        <w:t>13.</w:t>
      </w:r>
      <w:r w:rsidRPr="001E5289">
        <w:rPr>
          <w:rFonts w:eastAsia="方正仿宋简体"/>
          <w:szCs w:val="32"/>
          <w:shd w:val="clear" w:color="auto" w:fill="FFFFFF"/>
        </w:rPr>
        <w:t>以受聘方式引进我市工作，能够填补我市医疗诊疗技术空白的高级职称卫生专业技术人员。</w:t>
      </w:r>
    </w:p>
    <w:p w:rsidR="006B2E0B" w:rsidRPr="001E5289" w:rsidRDefault="006B2E0B" w:rsidP="006B2E0B">
      <w:pPr>
        <w:tabs>
          <w:tab w:val="left" w:pos="0"/>
          <w:tab w:val="left" w:pos="105"/>
        </w:tabs>
        <w:spacing w:line="560" w:lineRule="exact"/>
        <w:ind w:firstLine="630"/>
        <w:rPr>
          <w:rFonts w:eastAsia="方正仿宋简体"/>
          <w:szCs w:val="32"/>
          <w:shd w:val="clear" w:color="auto" w:fill="FFFFFF"/>
        </w:rPr>
      </w:pPr>
      <w:r w:rsidRPr="001E5289">
        <w:rPr>
          <w:rFonts w:eastAsia="方正仿宋简体"/>
          <w:szCs w:val="32"/>
          <w:shd w:val="clear" w:color="auto" w:fill="FFFFFF"/>
        </w:rPr>
        <w:t>14.</w:t>
      </w:r>
      <w:r w:rsidRPr="001E5289">
        <w:rPr>
          <w:rFonts w:eastAsia="方正仿宋简体"/>
          <w:szCs w:val="32"/>
          <w:shd w:val="clear" w:color="auto" w:fill="FFFFFF"/>
        </w:rPr>
        <w:t>我市重点产业急需紧缺人才：</w:t>
      </w:r>
    </w:p>
    <w:p w:rsidR="006B2E0B" w:rsidRPr="001E5289" w:rsidRDefault="006B2E0B" w:rsidP="006B2E0B">
      <w:pPr>
        <w:spacing w:line="560" w:lineRule="exact"/>
        <w:ind w:firstLine="640"/>
        <w:rPr>
          <w:rFonts w:eastAsia="方正仿宋简体"/>
          <w:szCs w:val="32"/>
          <w:shd w:val="clear" w:color="auto" w:fill="FFFFFF"/>
        </w:rPr>
      </w:pPr>
      <w:r w:rsidRPr="001E5289">
        <w:rPr>
          <w:rFonts w:eastAsia="方正仿宋简体"/>
          <w:szCs w:val="32"/>
          <w:shd w:val="clear" w:color="auto" w:fill="FFFFFF"/>
        </w:rPr>
        <w:t>（</w:t>
      </w:r>
      <w:r w:rsidRPr="001E5289">
        <w:rPr>
          <w:rFonts w:eastAsia="方正仿宋简体"/>
          <w:szCs w:val="32"/>
          <w:shd w:val="clear" w:color="auto" w:fill="FFFFFF"/>
        </w:rPr>
        <w:t>1</w:t>
      </w:r>
      <w:r w:rsidRPr="001E5289">
        <w:rPr>
          <w:rFonts w:eastAsia="方正仿宋简体"/>
          <w:szCs w:val="32"/>
          <w:shd w:val="clear" w:color="auto" w:fill="FFFFFF"/>
        </w:rPr>
        <w:t>）集成电路：国际电气和电子工程师协会高级会员、国际计算机学会资深会员、国际工程技术学会高级会员；在全球前</w:t>
      </w:r>
      <w:r w:rsidRPr="001E5289">
        <w:rPr>
          <w:rFonts w:eastAsia="方正仿宋简体"/>
          <w:szCs w:val="32"/>
          <w:shd w:val="clear" w:color="auto" w:fill="FFFFFF"/>
        </w:rPr>
        <w:t>25</w:t>
      </w:r>
      <w:r w:rsidRPr="001E5289">
        <w:rPr>
          <w:rFonts w:eastAsia="方正仿宋简体"/>
          <w:szCs w:val="32"/>
          <w:shd w:val="clear" w:color="auto" w:fill="FFFFFF"/>
        </w:rPr>
        <w:t>大半导体公司担任二级部门的部门负责人、技术负责人、总工程师或其他相应职务以上累计</w:t>
      </w:r>
      <w:r w:rsidRPr="001E5289">
        <w:rPr>
          <w:rFonts w:eastAsia="方正仿宋简体"/>
          <w:szCs w:val="32"/>
          <w:shd w:val="clear" w:color="auto" w:fill="FFFFFF"/>
        </w:rPr>
        <w:t>5</w:t>
      </w:r>
      <w:r w:rsidRPr="001E5289">
        <w:rPr>
          <w:rFonts w:eastAsia="方正仿宋简体"/>
          <w:szCs w:val="32"/>
          <w:shd w:val="clear" w:color="auto" w:fill="FFFFFF"/>
        </w:rPr>
        <w:t>年以上者；在集成电路设计、制造、封测、装备、材料等领域全球前</w:t>
      </w:r>
      <w:r w:rsidRPr="001E5289">
        <w:rPr>
          <w:rFonts w:eastAsia="方正仿宋简体"/>
          <w:szCs w:val="32"/>
          <w:shd w:val="clear" w:color="auto" w:fill="FFFFFF"/>
        </w:rPr>
        <w:t>10</w:t>
      </w:r>
      <w:r w:rsidRPr="001E5289">
        <w:rPr>
          <w:rFonts w:eastAsia="方正仿宋简体"/>
          <w:szCs w:val="32"/>
          <w:shd w:val="clear" w:color="auto" w:fill="FFFFFF"/>
        </w:rPr>
        <w:t>大公司担任二级部门的部门负责人、技术负责人、总工程师或其他相应职务以上累计</w:t>
      </w:r>
      <w:r w:rsidRPr="001E5289">
        <w:rPr>
          <w:rFonts w:eastAsia="方正仿宋简体"/>
          <w:szCs w:val="32"/>
          <w:shd w:val="clear" w:color="auto" w:fill="FFFFFF"/>
        </w:rPr>
        <w:t>7</w:t>
      </w:r>
      <w:r w:rsidRPr="001E5289">
        <w:rPr>
          <w:rFonts w:eastAsia="方正仿宋简体"/>
          <w:szCs w:val="32"/>
          <w:shd w:val="clear" w:color="auto" w:fill="FFFFFF"/>
        </w:rPr>
        <w:t>年以上者；在集成电路设计、制造、封测、装备、材料等领域大陆或台湾前</w:t>
      </w:r>
      <w:r w:rsidRPr="001E5289">
        <w:rPr>
          <w:rFonts w:eastAsia="方正仿宋简体"/>
          <w:szCs w:val="32"/>
          <w:shd w:val="clear" w:color="auto" w:fill="FFFFFF"/>
        </w:rPr>
        <w:t>5</w:t>
      </w:r>
      <w:r w:rsidRPr="001E5289">
        <w:rPr>
          <w:rFonts w:eastAsia="方正仿宋简体"/>
          <w:szCs w:val="32"/>
          <w:shd w:val="clear" w:color="auto" w:fill="FFFFFF"/>
        </w:rPr>
        <w:t>大公司担任一级部门的部门负责人、技术负责人、总工程师或其他相应职务以上累计</w:t>
      </w:r>
      <w:r w:rsidRPr="001E5289">
        <w:rPr>
          <w:rFonts w:eastAsia="方正仿宋简体"/>
          <w:szCs w:val="32"/>
          <w:shd w:val="clear" w:color="auto" w:fill="FFFFFF"/>
        </w:rPr>
        <w:t>7</w:t>
      </w:r>
      <w:r w:rsidRPr="001E5289">
        <w:rPr>
          <w:rFonts w:eastAsia="方正仿宋简体"/>
          <w:szCs w:val="32"/>
          <w:shd w:val="clear" w:color="auto" w:fill="FFFFFF"/>
        </w:rPr>
        <w:t>年以上者；</w:t>
      </w:r>
      <w:r w:rsidRPr="001E5289">
        <w:rPr>
          <w:rFonts w:eastAsia="方正仿宋简体"/>
          <w:szCs w:val="32"/>
          <w:shd w:val="clear" w:color="auto" w:fill="FFFFFF"/>
        </w:rPr>
        <w:lastRenderedPageBreak/>
        <w:t>在全球前</w:t>
      </w:r>
      <w:r w:rsidRPr="001E5289">
        <w:rPr>
          <w:rFonts w:eastAsia="方正仿宋简体"/>
          <w:szCs w:val="32"/>
          <w:shd w:val="clear" w:color="auto" w:fill="FFFFFF"/>
        </w:rPr>
        <w:t>5</w:t>
      </w:r>
      <w:r w:rsidRPr="001E5289">
        <w:rPr>
          <w:rFonts w:eastAsia="方正仿宋简体"/>
          <w:szCs w:val="32"/>
          <w:shd w:val="clear" w:color="auto" w:fill="FFFFFF"/>
        </w:rPr>
        <w:t>大电子设计自动化</w:t>
      </w:r>
      <w:r>
        <w:rPr>
          <w:rFonts w:eastAsia="方正仿宋简体"/>
          <w:szCs w:val="32"/>
          <w:shd w:val="clear" w:color="auto" w:fill="FFFFFF"/>
        </w:rPr>
        <w:t>（</w:t>
      </w:r>
      <w:r w:rsidRPr="001E5289">
        <w:rPr>
          <w:rFonts w:eastAsia="方正仿宋简体"/>
          <w:szCs w:val="32"/>
          <w:shd w:val="clear" w:color="auto" w:fill="FFFFFF"/>
        </w:rPr>
        <w:t>EDA</w:t>
      </w:r>
      <w:r>
        <w:rPr>
          <w:rFonts w:eastAsia="方正仿宋简体"/>
          <w:szCs w:val="32"/>
          <w:shd w:val="clear" w:color="auto" w:fill="FFFFFF"/>
        </w:rPr>
        <w:t>）</w:t>
      </w:r>
      <w:r w:rsidRPr="001E5289">
        <w:rPr>
          <w:rFonts w:eastAsia="方正仿宋简体"/>
          <w:szCs w:val="32"/>
          <w:shd w:val="clear" w:color="auto" w:fill="FFFFFF"/>
        </w:rPr>
        <w:t>工具软件公司担任二级部门的部门负责人、技术负责人、总工程师或其他相应职务以上累计</w:t>
      </w:r>
      <w:r w:rsidRPr="001E5289">
        <w:rPr>
          <w:rFonts w:eastAsia="方正仿宋简体"/>
          <w:szCs w:val="32"/>
          <w:shd w:val="clear" w:color="auto" w:fill="FFFFFF"/>
        </w:rPr>
        <w:t>7</w:t>
      </w:r>
      <w:r w:rsidRPr="001E5289">
        <w:rPr>
          <w:rFonts w:eastAsia="方正仿宋简体"/>
          <w:szCs w:val="32"/>
          <w:shd w:val="clear" w:color="auto" w:fill="FFFFFF"/>
        </w:rPr>
        <w:t>年以上者。</w:t>
      </w:r>
    </w:p>
    <w:p w:rsidR="006B2E0B" w:rsidRPr="001E5289" w:rsidRDefault="006B2E0B" w:rsidP="006B2E0B">
      <w:pPr>
        <w:spacing w:line="560" w:lineRule="exact"/>
        <w:ind w:firstLineChars="200" w:firstLine="640"/>
        <w:rPr>
          <w:rFonts w:eastAsia="方正仿宋简体"/>
          <w:szCs w:val="32"/>
          <w:shd w:val="clear" w:color="auto" w:fill="FFFFFF"/>
        </w:rPr>
      </w:pPr>
      <w:r w:rsidRPr="001E5289">
        <w:rPr>
          <w:rFonts w:eastAsia="方正仿宋简体"/>
          <w:szCs w:val="32"/>
          <w:shd w:val="clear" w:color="auto" w:fill="FFFFFF"/>
        </w:rPr>
        <w:t>（</w:t>
      </w:r>
      <w:r w:rsidRPr="001E5289">
        <w:rPr>
          <w:rFonts w:eastAsia="方正仿宋简体"/>
          <w:szCs w:val="32"/>
          <w:shd w:val="clear" w:color="auto" w:fill="FFFFFF"/>
        </w:rPr>
        <w:t>2</w:t>
      </w:r>
      <w:r w:rsidRPr="001E5289">
        <w:rPr>
          <w:rFonts w:eastAsia="方正仿宋简体"/>
          <w:szCs w:val="32"/>
          <w:shd w:val="clear" w:color="auto" w:fill="FFFFFF"/>
        </w:rPr>
        <w:t>）装备制造：毕业于国际公认的三大世界大学排名最新前</w:t>
      </w:r>
      <w:r w:rsidRPr="001E5289">
        <w:rPr>
          <w:rFonts w:eastAsia="方正仿宋简体"/>
          <w:szCs w:val="32"/>
          <w:shd w:val="clear" w:color="auto" w:fill="FFFFFF"/>
        </w:rPr>
        <w:t>100</w:t>
      </w:r>
      <w:r w:rsidRPr="001E5289">
        <w:rPr>
          <w:rFonts w:eastAsia="方正仿宋简体"/>
          <w:szCs w:val="32"/>
          <w:shd w:val="clear" w:color="auto" w:fill="FFFFFF"/>
        </w:rPr>
        <w:t>名大学工学博士，并以第一作者或通讯作者（含同等贡献作者）身份在国际高水平科技期刊发表</w:t>
      </w:r>
      <w:r w:rsidRPr="001E5289">
        <w:rPr>
          <w:rFonts w:eastAsia="方正仿宋简体"/>
          <w:szCs w:val="32"/>
          <w:shd w:val="clear" w:color="auto" w:fill="FFFFFF"/>
        </w:rPr>
        <w:t>SCI</w:t>
      </w:r>
      <w:r w:rsidRPr="001E5289">
        <w:rPr>
          <w:rFonts w:eastAsia="方正仿宋简体"/>
          <w:szCs w:val="32"/>
          <w:shd w:val="clear" w:color="auto" w:fill="FFFFFF"/>
        </w:rPr>
        <w:t>收录论文</w:t>
      </w:r>
      <w:r w:rsidRPr="001E5289">
        <w:rPr>
          <w:rFonts w:eastAsia="方正仿宋简体"/>
          <w:szCs w:val="32"/>
          <w:shd w:val="clear" w:color="auto" w:fill="FFFFFF"/>
        </w:rPr>
        <w:t>5</w:t>
      </w:r>
      <w:r w:rsidRPr="001E5289">
        <w:rPr>
          <w:rFonts w:eastAsia="方正仿宋简体"/>
          <w:szCs w:val="32"/>
          <w:shd w:val="clear" w:color="auto" w:fill="FFFFFF"/>
        </w:rPr>
        <w:t>篇及以上，来泉后从事装备制造相关工作且被用人单位聘任高级职称岗位；担任过装备制造相关领域世界</w:t>
      </w:r>
      <w:r w:rsidRPr="001E5289">
        <w:rPr>
          <w:rFonts w:eastAsia="方正仿宋简体"/>
          <w:szCs w:val="32"/>
          <w:shd w:val="clear" w:color="auto" w:fill="FFFFFF"/>
        </w:rPr>
        <w:t>500</w:t>
      </w:r>
      <w:r w:rsidRPr="001E5289">
        <w:rPr>
          <w:rFonts w:eastAsia="方正仿宋简体"/>
          <w:szCs w:val="32"/>
          <w:shd w:val="clear" w:color="auto" w:fill="FFFFFF"/>
        </w:rPr>
        <w:t>强企业及中国</w:t>
      </w:r>
      <w:r w:rsidRPr="001E5289">
        <w:rPr>
          <w:rFonts w:eastAsia="方正仿宋简体"/>
          <w:szCs w:val="32"/>
          <w:shd w:val="clear" w:color="auto" w:fill="FFFFFF"/>
        </w:rPr>
        <w:t>50</w:t>
      </w:r>
      <w:r w:rsidRPr="001E5289">
        <w:rPr>
          <w:rFonts w:eastAsia="方正仿宋简体"/>
          <w:szCs w:val="32"/>
          <w:shd w:val="clear" w:color="auto" w:fill="FFFFFF"/>
        </w:rPr>
        <w:t>强和中国装备制造业</w:t>
      </w:r>
      <w:r w:rsidRPr="001E5289">
        <w:rPr>
          <w:rFonts w:eastAsia="方正仿宋简体"/>
          <w:szCs w:val="32"/>
          <w:shd w:val="clear" w:color="auto" w:fill="FFFFFF"/>
        </w:rPr>
        <w:t>100</w:t>
      </w:r>
      <w:r w:rsidRPr="001E5289">
        <w:rPr>
          <w:rFonts w:eastAsia="方正仿宋简体"/>
          <w:szCs w:val="32"/>
          <w:shd w:val="clear" w:color="auto" w:fill="FFFFFF"/>
        </w:rPr>
        <w:t>强企业部门高级经理或相当职务并以技术负责身份完成</w:t>
      </w:r>
      <w:r w:rsidRPr="001E5289">
        <w:rPr>
          <w:rFonts w:eastAsia="方正仿宋简体"/>
          <w:szCs w:val="32"/>
          <w:shd w:val="clear" w:color="auto" w:fill="FFFFFF"/>
        </w:rPr>
        <w:t>1500</w:t>
      </w:r>
      <w:r w:rsidRPr="001E5289">
        <w:rPr>
          <w:rFonts w:eastAsia="方正仿宋简体"/>
          <w:szCs w:val="32"/>
          <w:shd w:val="clear" w:color="auto" w:fill="FFFFFF"/>
        </w:rPr>
        <w:t>万以上级别项目。</w:t>
      </w:r>
    </w:p>
    <w:p w:rsidR="006B2E0B" w:rsidRPr="001E5289" w:rsidRDefault="006B2E0B" w:rsidP="006B2E0B">
      <w:pPr>
        <w:spacing w:line="560" w:lineRule="exact"/>
        <w:ind w:firstLineChars="200" w:firstLine="640"/>
        <w:rPr>
          <w:rFonts w:eastAsia="方正仿宋简体"/>
          <w:szCs w:val="32"/>
          <w:shd w:val="clear" w:color="auto" w:fill="FFFFFF"/>
        </w:rPr>
      </w:pPr>
      <w:r w:rsidRPr="001E5289">
        <w:rPr>
          <w:rFonts w:eastAsia="方正仿宋简体"/>
          <w:szCs w:val="32"/>
          <w:shd w:val="clear" w:color="auto" w:fill="FFFFFF"/>
        </w:rPr>
        <w:t>（</w:t>
      </w:r>
      <w:r w:rsidRPr="001E5289">
        <w:rPr>
          <w:rFonts w:eastAsia="方正仿宋简体"/>
          <w:szCs w:val="32"/>
          <w:shd w:val="clear" w:color="auto" w:fill="FFFFFF"/>
        </w:rPr>
        <w:t>3</w:t>
      </w:r>
      <w:r w:rsidRPr="001E5289">
        <w:rPr>
          <w:rFonts w:eastAsia="方正仿宋简体"/>
          <w:szCs w:val="32"/>
          <w:shd w:val="clear" w:color="auto" w:fill="FFFFFF"/>
        </w:rPr>
        <w:t>）石油化工</w:t>
      </w:r>
      <w:r w:rsidRPr="001E5289">
        <w:rPr>
          <w:rFonts w:eastAsia="方正仿宋简体"/>
          <w:szCs w:val="32"/>
          <w:shd w:val="clear" w:color="auto" w:fill="FFFFFF"/>
        </w:rPr>
        <w:t>:</w:t>
      </w:r>
      <w:r w:rsidRPr="001E5289">
        <w:rPr>
          <w:rFonts w:eastAsia="方正仿宋简体"/>
          <w:szCs w:val="32"/>
          <w:shd w:val="clear" w:color="auto" w:fill="FFFFFF"/>
        </w:rPr>
        <w:t>中国石油与化学工业联合会科技进步一等奖前</w:t>
      </w:r>
      <w:r w:rsidRPr="001E5289">
        <w:rPr>
          <w:rFonts w:eastAsia="方正仿宋简体"/>
          <w:szCs w:val="32"/>
          <w:shd w:val="clear" w:color="auto" w:fill="FFFFFF"/>
        </w:rPr>
        <w:t>2</w:t>
      </w:r>
      <w:r w:rsidRPr="001E5289">
        <w:rPr>
          <w:rFonts w:eastAsia="方正仿宋简体"/>
          <w:szCs w:val="32"/>
          <w:shd w:val="clear" w:color="auto" w:fill="FFFFFF"/>
        </w:rPr>
        <w:t>位完成人、中国腐蚀与防护学会科技进步一等奖前</w:t>
      </w:r>
      <w:r w:rsidRPr="001E5289">
        <w:rPr>
          <w:rFonts w:eastAsia="方正仿宋简体"/>
          <w:szCs w:val="32"/>
          <w:shd w:val="clear" w:color="auto" w:fill="FFFFFF"/>
        </w:rPr>
        <w:t>2</w:t>
      </w:r>
      <w:r w:rsidRPr="001E5289">
        <w:rPr>
          <w:rFonts w:eastAsia="方正仿宋简体"/>
          <w:szCs w:val="32"/>
          <w:shd w:val="clear" w:color="auto" w:fill="FFFFFF"/>
        </w:rPr>
        <w:t>位完成人。</w:t>
      </w:r>
    </w:p>
    <w:p w:rsidR="006B2E0B" w:rsidRPr="001E5289" w:rsidRDefault="006B2E0B" w:rsidP="006B2E0B">
      <w:pPr>
        <w:tabs>
          <w:tab w:val="left" w:pos="0"/>
          <w:tab w:val="left" w:pos="105"/>
        </w:tabs>
        <w:spacing w:line="560" w:lineRule="exact"/>
        <w:ind w:firstLineChars="200" w:firstLine="640"/>
        <w:rPr>
          <w:rFonts w:eastAsia="方正仿宋简体"/>
          <w:szCs w:val="32"/>
        </w:rPr>
      </w:pPr>
      <w:r w:rsidRPr="001E5289">
        <w:rPr>
          <w:rFonts w:eastAsia="方正仿宋简体"/>
          <w:szCs w:val="32"/>
        </w:rPr>
        <w:t>15.</w:t>
      </w:r>
      <w:r w:rsidRPr="001E5289">
        <w:rPr>
          <w:rFonts w:eastAsia="方正仿宋简体"/>
          <w:szCs w:val="32"/>
        </w:rPr>
        <w:t>其他由企事业等用人单位根据人才对本单位贡献情况提出，与本层次其他人才标准相当的人才。</w:t>
      </w:r>
    </w:p>
    <w:p w:rsidR="006B2E0B" w:rsidRPr="001E5289" w:rsidRDefault="006B2E0B" w:rsidP="006B2E0B">
      <w:pPr>
        <w:tabs>
          <w:tab w:val="left" w:pos="0"/>
          <w:tab w:val="left" w:pos="105"/>
        </w:tabs>
        <w:spacing w:line="560" w:lineRule="exact"/>
        <w:ind w:firstLine="630"/>
        <w:rPr>
          <w:rFonts w:ascii="方正黑体简体" w:eastAsia="方正黑体简体" w:hint="eastAsia"/>
          <w:szCs w:val="32"/>
        </w:rPr>
      </w:pPr>
    </w:p>
    <w:p w:rsidR="006B2E0B" w:rsidRPr="001E5289" w:rsidRDefault="006B2E0B" w:rsidP="006B2E0B">
      <w:pPr>
        <w:tabs>
          <w:tab w:val="left" w:pos="0"/>
          <w:tab w:val="left" w:pos="105"/>
        </w:tabs>
        <w:spacing w:line="560" w:lineRule="exact"/>
        <w:jc w:val="center"/>
        <w:rPr>
          <w:rFonts w:ascii="方正黑体简体" w:eastAsia="方正黑体简体" w:hint="eastAsia"/>
          <w:szCs w:val="32"/>
        </w:rPr>
      </w:pPr>
      <w:r w:rsidRPr="001E5289">
        <w:rPr>
          <w:rFonts w:ascii="方正黑体简体" w:eastAsia="方正黑体简体" w:hint="eastAsia"/>
          <w:szCs w:val="32"/>
        </w:rPr>
        <w:t>第四层次人才</w:t>
      </w:r>
    </w:p>
    <w:p w:rsidR="006B2E0B" w:rsidRPr="001E5289" w:rsidRDefault="006B2E0B" w:rsidP="006B2E0B">
      <w:pPr>
        <w:spacing w:line="560" w:lineRule="exact"/>
        <w:rPr>
          <w:rFonts w:ascii="方正黑体简体" w:eastAsia="方正黑体简体" w:hint="eastAsia"/>
          <w:szCs w:val="32"/>
        </w:rPr>
      </w:pPr>
      <w:r w:rsidRPr="001E5289">
        <w:rPr>
          <w:rFonts w:ascii="方正黑体简体" w:eastAsia="方正黑体简体" w:hint="eastAsia"/>
          <w:szCs w:val="32"/>
        </w:rPr>
        <w:t xml:space="preserve">  </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w:t>
      </w:r>
      <w:r w:rsidRPr="001E5289">
        <w:rPr>
          <w:rFonts w:eastAsia="方正仿宋简体"/>
          <w:szCs w:val="32"/>
        </w:rPr>
        <w:t>省陶瓷艺术大师、省特级教师、全国技术能手、福建省技能大师、省级非物质文化遗产项目代表性传承人、泉州优秀人才。</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2.</w:t>
      </w:r>
      <w:r w:rsidRPr="001E5289">
        <w:rPr>
          <w:rFonts w:eastAsia="方正仿宋简体"/>
          <w:szCs w:val="32"/>
        </w:rPr>
        <w:t>近</w:t>
      </w:r>
      <w:r w:rsidRPr="001E5289">
        <w:rPr>
          <w:rFonts w:eastAsia="方正仿宋简体"/>
          <w:szCs w:val="32"/>
        </w:rPr>
        <w:t>5</w:t>
      </w:r>
      <w:r w:rsidRPr="001E5289">
        <w:rPr>
          <w:rFonts w:eastAsia="方正仿宋简体"/>
          <w:szCs w:val="32"/>
        </w:rPr>
        <w:t>年内毕业于国际公认的三大世界大学排名最新同时排前</w:t>
      </w:r>
      <w:r w:rsidRPr="001E5289">
        <w:rPr>
          <w:rFonts w:eastAsia="方正仿宋简体"/>
          <w:szCs w:val="32"/>
        </w:rPr>
        <w:t>200</w:t>
      </w:r>
      <w:r w:rsidRPr="001E5289">
        <w:rPr>
          <w:rFonts w:eastAsia="方正仿宋简体"/>
          <w:szCs w:val="32"/>
        </w:rPr>
        <w:t>名大学（见说明</w:t>
      </w:r>
      <w:r w:rsidRPr="001E5289">
        <w:rPr>
          <w:rFonts w:eastAsia="方正仿宋简体"/>
          <w:szCs w:val="32"/>
        </w:rPr>
        <w:t>6</w:t>
      </w:r>
      <w:r w:rsidRPr="001E5289">
        <w:rPr>
          <w:rFonts w:eastAsia="方正仿宋简体"/>
          <w:szCs w:val="32"/>
        </w:rPr>
        <w:t>），且有</w:t>
      </w:r>
      <w:r w:rsidRPr="001E5289">
        <w:rPr>
          <w:rFonts w:eastAsia="方正仿宋简体"/>
          <w:szCs w:val="32"/>
        </w:rPr>
        <w:t>1</w:t>
      </w:r>
      <w:r w:rsidRPr="001E5289">
        <w:rPr>
          <w:rFonts w:eastAsia="方正仿宋简体"/>
          <w:szCs w:val="32"/>
        </w:rPr>
        <w:t>年以上工作经验的博士或</w:t>
      </w:r>
      <w:r w:rsidRPr="001E5289">
        <w:rPr>
          <w:rFonts w:eastAsia="方正仿宋简体"/>
          <w:szCs w:val="32"/>
        </w:rPr>
        <w:lastRenderedPageBreak/>
        <w:t>在排前</w:t>
      </w:r>
      <w:r w:rsidRPr="001E5289">
        <w:rPr>
          <w:rFonts w:eastAsia="方正仿宋简体"/>
          <w:szCs w:val="32"/>
        </w:rPr>
        <w:t>200</w:t>
      </w:r>
      <w:r w:rsidRPr="001E5289">
        <w:rPr>
          <w:rFonts w:eastAsia="方正仿宋简体"/>
          <w:szCs w:val="32"/>
        </w:rPr>
        <w:t>名的大学（见说明</w:t>
      </w:r>
      <w:r w:rsidRPr="001E5289">
        <w:rPr>
          <w:rFonts w:eastAsia="方正仿宋简体"/>
          <w:szCs w:val="32"/>
        </w:rPr>
        <w:t>6</w:t>
      </w:r>
      <w:r w:rsidRPr="001E5289">
        <w:rPr>
          <w:rFonts w:eastAsia="方正仿宋简体"/>
          <w:szCs w:val="32"/>
        </w:rPr>
        <w:t>）有</w:t>
      </w:r>
      <w:r w:rsidRPr="001E5289">
        <w:rPr>
          <w:rFonts w:eastAsia="方正仿宋简体"/>
          <w:szCs w:val="32"/>
        </w:rPr>
        <w:t>1</w:t>
      </w:r>
      <w:r w:rsidRPr="001E5289">
        <w:rPr>
          <w:rFonts w:eastAsia="方正仿宋简体"/>
          <w:szCs w:val="32"/>
        </w:rPr>
        <w:t>年以上留学经历回国就任高级职位的博士。</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3.</w:t>
      </w:r>
      <w:r w:rsidRPr="001E5289">
        <w:rPr>
          <w:rFonts w:eastAsia="方正仿宋简体"/>
          <w:szCs w:val="32"/>
        </w:rPr>
        <w:t>近</w:t>
      </w:r>
      <w:r w:rsidRPr="001E5289">
        <w:rPr>
          <w:rFonts w:eastAsia="方正仿宋简体"/>
          <w:szCs w:val="32"/>
        </w:rPr>
        <w:t>5</w:t>
      </w:r>
      <w:r w:rsidRPr="001E5289">
        <w:rPr>
          <w:rFonts w:eastAsia="方正仿宋简体"/>
          <w:szCs w:val="32"/>
        </w:rPr>
        <w:t>年内，以第一作者或通讯作者（含同等贡献作者）身份在国际高水平科技期刊（所在专业领域《期刊引用报告》</w:t>
      </w:r>
      <w:r w:rsidRPr="001E5289">
        <w:rPr>
          <w:rFonts w:eastAsia="方正仿宋简体"/>
          <w:szCs w:val="32"/>
        </w:rPr>
        <w:t>JCR</w:t>
      </w:r>
      <w:r w:rsidRPr="001E5289">
        <w:rPr>
          <w:rFonts w:eastAsia="方正仿宋简体"/>
          <w:szCs w:val="32"/>
        </w:rPr>
        <w:t>二区以上）发表论文</w:t>
      </w:r>
      <w:r w:rsidRPr="001E5289">
        <w:rPr>
          <w:rFonts w:eastAsia="方正仿宋简体"/>
          <w:szCs w:val="32"/>
        </w:rPr>
        <w:t>5</w:t>
      </w:r>
      <w:r w:rsidRPr="001E5289">
        <w:rPr>
          <w:rFonts w:eastAsia="方正仿宋简体"/>
          <w:szCs w:val="32"/>
        </w:rPr>
        <w:t>篇及以上者。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4.</w:t>
      </w:r>
      <w:r w:rsidRPr="001E5289">
        <w:rPr>
          <w:rFonts w:eastAsia="方正仿宋简体"/>
          <w:szCs w:val="32"/>
        </w:rPr>
        <w:t>近</w:t>
      </w:r>
      <w:r w:rsidRPr="001E5289">
        <w:rPr>
          <w:rFonts w:eastAsia="方正仿宋简体"/>
          <w:szCs w:val="32"/>
        </w:rPr>
        <w:t>5</w:t>
      </w:r>
      <w:r w:rsidRPr="001E5289">
        <w:rPr>
          <w:rFonts w:eastAsia="方正仿宋简体"/>
          <w:szCs w:val="32"/>
        </w:rPr>
        <w:t>年，获得以下奖项之一者：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）国际著名工业设计红点奖的优异奖，国际一类艺术比赛三等奖或国际二类艺术比赛以上。</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）国际发明展览会银奖第二、三完成人，国际发明展览会铜奖第一完成人（</w:t>
      </w:r>
      <w:r>
        <w:rPr>
          <w:rFonts w:eastAsia="方正仿宋简体" w:hint="eastAsia"/>
          <w:szCs w:val="32"/>
        </w:rPr>
        <w:t>见</w:t>
      </w:r>
      <w:r w:rsidRPr="001E5289">
        <w:rPr>
          <w:rFonts w:eastAsia="方正仿宋简体"/>
          <w:szCs w:val="32"/>
        </w:rPr>
        <w:t>说明</w:t>
      </w:r>
      <w:r w:rsidRPr="001E5289">
        <w:rPr>
          <w:rFonts w:eastAsia="方正仿宋简体"/>
          <w:szCs w:val="32"/>
        </w:rPr>
        <w:t>13</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）全国德艺双馨电视艺术工作者（百佳电视艺术工作者）荣誉称号。</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4</w:t>
      </w:r>
      <w:r w:rsidRPr="001E5289">
        <w:rPr>
          <w:rFonts w:eastAsia="方正仿宋简体"/>
          <w:szCs w:val="32"/>
        </w:rPr>
        <w:t>）中国文化艺术政府奖</w:t>
      </w:r>
      <w:r w:rsidRPr="001E5289">
        <w:rPr>
          <w:rFonts w:eastAsia="方正仿宋简体"/>
          <w:szCs w:val="32"/>
        </w:rPr>
        <w:t>“</w:t>
      </w:r>
      <w:r w:rsidRPr="001E5289">
        <w:rPr>
          <w:rFonts w:eastAsia="方正仿宋简体"/>
          <w:szCs w:val="32"/>
        </w:rPr>
        <w:t>群星奖</w:t>
      </w:r>
      <w:r w:rsidRPr="001E5289">
        <w:rPr>
          <w:rFonts w:eastAsia="方正仿宋简体"/>
          <w:szCs w:val="32"/>
        </w:rPr>
        <w:t>”</w:t>
      </w:r>
      <w:r w:rsidRPr="001E5289">
        <w:rPr>
          <w:rFonts w:eastAsia="方正仿宋简体"/>
          <w:szCs w:val="32"/>
        </w:rPr>
        <w:t>优秀节目奖获奖人第</w:t>
      </w:r>
      <w:r w:rsidRPr="001E5289">
        <w:rPr>
          <w:rFonts w:eastAsia="方正仿宋简体"/>
          <w:szCs w:val="32"/>
        </w:rPr>
        <w:t>1</w:t>
      </w:r>
      <w:r w:rsidRPr="001E5289">
        <w:rPr>
          <w:rFonts w:eastAsia="方正仿宋简体"/>
          <w:szCs w:val="32"/>
        </w:rPr>
        <w:t>名（舞蹈、戏剧、曲艺类的编导或主要表演者，音乐类作曲者，美术、书法、摄影类作者）。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）国家级教学成果奖二等奖第</w:t>
      </w:r>
      <w:r w:rsidRPr="001E5289">
        <w:rPr>
          <w:rFonts w:eastAsia="方正仿宋简体"/>
          <w:szCs w:val="32"/>
        </w:rPr>
        <w:t>1</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6</w:t>
      </w:r>
      <w:r w:rsidRPr="001E5289">
        <w:rPr>
          <w:rFonts w:eastAsia="方正仿宋简体"/>
          <w:szCs w:val="32"/>
        </w:rPr>
        <w:t>）华夏建设科学技术奖二等奖第</w:t>
      </w:r>
      <w:r w:rsidRPr="001E5289">
        <w:rPr>
          <w:rFonts w:eastAsia="方正仿宋简体"/>
          <w:szCs w:val="32"/>
        </w:rPr>
        <w:t>1</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w:t>
      </w:r>
      <w:r w:rsidRPr="001E5289">
        <w:rPr>
          <w:rFonts w:eastAsia="方正仿宋简体"/>
          <w:spacing w:val="-12"/>
          <w:szCs w:val="32"/>
        </w:rPr>
        <w:t>光华龙腾设计创新奖</w:t>
      </w:r>
      <w:r w:rsidRPr="001E5289">
        <w:rPr>
          <w:rFonts w:eastAsia="方正仿宋简体"/>
          <w:spacing w:val="-12"/>
          <w:szCs w:val="32"/>
        </w:rPr>
        <w:t>--</w:t>
      </w:r>
      <w:r w:rsidRPr="001E5289">
        <w:rPr>
          <w:rFonts w:eastAsia="方正仿宋简体"/>
          <w:spacing w:val="-12"/>
          <w:szCs w:val="32"/>
        </w:rPr>
        <w:t>中国设计业十大杰出青年提名奖。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8</w:t>
      </w:r>
      <w:r w:rsidRPr="001E5289">
        <w:rPr>
          <w:rFonts w:eastAsia="方正仿宋简体"/>
          <w:szCs w:val="32"/>
        </w:rPr>
        <w:t>）省部级哲学社会科学优秀成果奖一等奖第</w:t>
      </w:r>
      <w:r w:rsidRPr="001E5289">
        <w:rPr>
          <w:rFonts w:eastAsia="方正仿宋简体"/>
          <w:szCs w:val="32"/>
        </w:rPr>
        <w:t>2</w:t>
      </w:r>
      <w:r w:rsidRPr="001E5289">
        <w:rPr>
          <w:rFonts w:eastAsia="方正仿宋简体"/>
          <w:szCs w:val="32"/>
        </w:rPr>
        <w:t>位完成人、二等奖第</w:t>
      </w:r>
      <w:r w:rsidRPr="001E5289">
        <w:rPr>
          <w:rFonts w:eastAsia="方正仿宋简体"/>
          <w:szCs w:val="32"/>
        </w:rPr>
        <w:t>1</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9</w:t>
      </w:r>
      <w:r w:rsidRPr="001E5289">
        <w:rPr>
          <w:rFonts w:eastAsia="方正仿宋简体"/>
          <w:szCs w:val="32"/>
        </w:rPr>
        <w:t>）省级科学技术奖二等奖前</w:t>
      </w:r>
      <w:r w:rsidRPr="001E5289">
        <w:rPr>
          <w:rFonts w:eastAsia="方正仿宋简体"/>
          <w:szCs w:val="32"/>
        </w:rPr>
        <w:t>3</w:t>
      </w:r>
      <w:r w:rsidRPr="001E5289">
        <w:rPr>
          <w:rFonts w:eastAsia="方正仿宋简体"/>
          <w:szCs w:val="32"/>
        </w:rPr>
        <w:t>位完成人、中国人民解放军科学技术奖二等奖前</w:t>
      </w:r>
      <w:r w:rsidRPr="001E5289">
        <w:rPr>
          <w:rFonts w:eastAsia="方正仿宋简体"/>
          <w:szCs w:val="32"/>
        </w:rPr>
        <w:t>3</w:t>
      </w:r>
      <w:r w:rsidRPr="001E5289">
        <w:rPr>
          <w:rFonts w:eastAsia="方正仿宋简体"/>
          <w:szCs w:val="32"/>
        </w:rPr>
        <w:t>位完成人（不含各部及地方所设立的科技奖）。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w:t>
      </w:r>
      <w:r w:rsidRPr="001E5289">
        <w:rPr>
          <w:rFonts w:eastAsia="方正仿宋简体"/>
          <w:szCs w:val="32"/>
        </w:rPr>
        <w:t>10</w:t>
      </w:r>
      <w:r w:rsidRPr="001E5289">
        <w:rPr>
          <w:rFonts w:eastAsia="方正仿宋简体"/>
          <w:szCs w:val="32"/>
        </w:rPr>
        <w:t>）省部级优秀城乡规划设计奖及优秀勘察设计奖一等奖前</w:t>
      </w:r>
      <w:r w:rsidRPr="001E5289">
        <w:rPr>
          <w:rFonts w:eastAsia="方正仿宋简体"/>
          <w:szCs w:val="32"/>
        </w:rPr>
        <w:t>3</w:t>
      </w:r>
      <w:r w:rsidRPr="001E5289">
        <w:rPr>
          <w:rFonts w:eastAsia="方正仿宋简体"/>
          <w:szCs w:val="32"/>
        </w:rPr>
        <w:t>位完成人。</w:t>
      </w:r>
      <w:r w:rsidRPr="001E5289">
        <w:rPr>
          <w:rFonts w:eastAsia="方正仿宋简体"/>
          <w:szCs w:val="32"/>
        </w:rPr>
        <w:t xml:space="preserve"> </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11</w:t>
      </w:r>
      <w:r w:rsidRPr="001E5289">
        <w:rPr>
          <w:rFonts w:eastAsia="方正仿宋简体"/>
          <w:szCs w:val="32"/>
        </w:rPr>
        <w:t>）省级优秀教学成果奖一等奖第</w:t>
      </w:r>
      <w:r w:rsidRPr="001E5289">
        <w:rPr>
          <w:rFonts w:eastAsia="方正仿宋简体"/>
          <w:szCs w:val="32"/>
        </w:rPr>
        <w:t>1</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12</w:t>
      </w:r>
      <w:r w:rsidRPr="001E5289">
        <w:rPr>
          <w:rFonts w:eastAsia="方正仿宋简体"/>
          <w:szCs w:val="32"/>
        </w:rPr>
        <w:t>）省级</w:t>
      </w:r>
      <w:r w:rsidRPr="001E5289">
        <w:rPr>
          <w:rFonts w:eastAsia="方正仿宋简体"/>
          <w:szCs w:val="32"/>
        </w:rPr>
        <w:t>“</w:t>
      </w:r>
      <w:r w:rsidRPr="001E5289">
        <w:rPr>
          <w:rFonts w:eastAsia="方正仿宋简体"/>
          <w:szCs w:val="32"/>
        </w:rPr>
        <w:t>高等学校教学名师奖</w:t>
      </w:r>
      <w:r w:rsidRPr="001E5289">
        <w:rPr>
          <w:rFonts w:eastAsia="方正仿宋简体"/>
          <w:szCs w:val="32"/>
        </w:rPr>
        <w:t>”</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13</w:t>
      </w:r>
      <w:r w:rsidRPr="001E5289">
        <w:rPr>
          <w:rFonts w:eastAsia="方正仿宋简体"/>
          <w:szCs w:val="32"/>
        </w:rPr>
        <w:t>）省级中小学教学名师。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14</w:t>
      </w:r>
      <w:r w:rsidRPr="001E5289">
        <w:rPr>
          <w:rFonts w:eastAsia="方正仿宋简体"/>
          <w:szCs w:val="32"/>
        </w:rPr>
        <w:t>）省级中小学名校长。</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15</w:t>
      </w:r>
      <w:r w:rsidRPr="001E5289">
        <w:rPr>
          <w:rFonts w:eastAsia="方正仿宋简体"/>
          <w:szCs w:val="32"/>
        </w:rPr>
        <w:t>）省级专利二、三等奖前</w:t>
      </w:r>
      <w:r w:rsidRPr="001E5289">
        <w:rPr>
          <w:rFonts w:eastAsia="方正仿宋简体"/>
          <w:szCs w:val="32"/>
        </w:rPr>
        <w:t>3</w:t>
      </w:r>
      <w:r w:rsidRPr="001E5289">
        <w:rPr>
          <w:rFonts w:eastAsia="方正仿宋简体"/>
          <w:szCs w:val="32"/>
        </w:rPr>
        <w:t>位专利发明人（设计人）。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16</w:t>
      </w:r>
      <w:r w:rsidRPr="001E5289">
        <w:rPr>
          <w:rFonts w:eastAsia="方正仿宋简体"/>
          <w:szCs w:val="32"/>
        </w:rPr>
        <w:t>）地市级科学技术奖一等奖前</w:t>
      </w:r>
      <w:r w:rsidRPr="001E5289">
        <w:rPr>
          <w:rFonts w:eastAsia="方正仿宋简体"/>
          <w:szCs w:val="32"/>
        </w:rPr>
        <w:t>3</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17</w:t>
      </w:r>
      <w:r w:rsidRPr="001E5289">
        <w:rPr>
          <w:rFonts w:eastAsia="方正仿宋简体"/>
          <w:szCs w:val="32"/>
        </w:rPr>
        <w:t>）地市级社会科学优秀成果一等奖前</w:t>
      </w:r>
      <w:r w:rsidRPr="001E5289">
        <w:rPr>
          <w:rFonts w:eastAsia="方正仿宋简体"/>
          <w:szCs w:val="32"/>
        </w:rPr>
        <w:t>3</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18</w:t>
      </w:r>
      <w:r w:rsidRPr="001E5289">
        <w:rPr>
          <w:rFonts w:eastAsia="方正仿宋简体"/>
          <w:szCs w:val="32"/>
        </w:rPr>
        <w:t>）</w:t>
      </w:r>
      <w:r w:rsidRPr="001E5289">
        <w:rPr>
          <w:rFonts w:eastAsia="方正仿宋简体"/>
          <w:spacing w:val="-10"/>
          <w:szCs w:val="32"/>
        </w:rPr>
        <w:t>地市级专利金奖或一等奖前</w:t>
      </w:r>
      <w:r w:rsidRPr="001E5289">
        <w:rPr>
          <w:rFonts w:eastAsia="方正仿宋简体"/>
          <w:spacing w:val="-10"/>
          <w:szCs w:val="32"/>
        </w:rPr>
        <w:t>3</w:t>
      </w:r>
      <w:r w:rsidRPr="001E5289">
        <w:rPr>
          <w:rFonts w:eastAsia="方正仿宋简体"/>
          <w:spacing w:val="-10"/>
          <w:szCs w:val="32"/>
        </w:rPr>
        <w:t>位专利发明人或设计人。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19</w:t>
      </w:r>
      <w:r w:rsidRPr="001E5289">
        <w:rPr>
          <w:rFonts w:eastAsia="方正仿宋简体"/>
          <w:szCs w:val="32"/>
        </w:rPr>
        <w:t>）福建省十佳服装设计师。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20</w:t>
      </w:r>
      <w:r w:rsidRPr="001E5289">
        <w:rPr>
          <w:rFonts w:eastAsia="方正仿宋简体"/>
          <w:szCs w:val="32"/>
        </w:rPr>
        <w:t>）福建省</w:t>
      </w:r>
      <w:r w:rsidRPr="001E5289">
        <w:rPr>
          <w:rFonts w:eastAsia="方正仿宋简体"/>
          <w:szCs w:val="32"/>
        </w:rPr>
        <w:t>“</w:t>
      </w:r>
      <w:r w:rsidRPr="001E5289">
        <w:rPr>
          <w:rFonts w:eastAsia="方正仿宋简体"/>
          <w:szCs w:val="32"/>
        </w:rPr>
        <w:t>海峡杯</w:t>
      </w:r>
      <w:r w:rsidRPr="001E5289">
        <w:rPr>
          <w:rFonts w:eastAsia="方正仿宋简体"/>
          <w:szCs w:val="32"/>
        </w:rPr>
        <w:t>”</w:t>
      </w:r>
      <w:r w:rsidRPr="001E5289">
        <w:rPr>
          <w:rFonts w:eastAsia="方正仿宋简体"/>
          <w:szCs w:val="32"/>
        </w:rPr>
        <w:t>工业设计大赛银奖第</w:t>
      </w:r>
      <w:r w:rsidRPr="001E5289">
        <w:rPr>
          <w:rFonts w:eastAsia="方正仿宋简体"/>
          <w:szCs w:val="32"/>
        </w:rPr>
        <w:t>1</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21</w:t>
      </w:r>
      <w:r w:rsidRPr="001E5289">
        <w:rPr>
          <w:rFonts w:eastAsia="方正仿宋简体"/>
          <w:szCs w:val="32"/>
        </w:rPr>
        <w:t>）建筑行业</w:t>
      </w:r>
      <w:r w:rsidRPr="001E5289">
        <w:rPr>
          <w:rFonts w:eastAsia="方正仿宋简体"/>
          <w:szCs w:val="32"/>
        </w:rPr>
        <w:t>“</w:t>
      </w:r>
      <w:r w:rsidRPr="001E5289">
        <w:rPr>
          <w:rFonts w:eastAsia="方正仿宋简体"/>
          <w:szCs w:val="32"/>
        </w:rPr>
        <w:t>省级工法</w:t>
      </w:r>
      <w:r w:rsidRPr="001E5289">
        <w:rPr>
          <w:rFonts w:eastAsia="方正仿宋简体"/>
          <w:szCs w:val="32"/>
        </w:rPr>
        <w:t>”</w:t>
      </w:r>
      <w:r w:rsidRPr="001E5289">
        <w:rPr>
          <w:rFonts w:eastAsia="方正仿宋简体"/>
          <w:szCs w:val="32"/>
        </w:rPr>
        <w:t>编写第一完成人。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22</w:t>
      </w:r>
      <w:r w:rsidRPr="001E5289">
        <w:rPr>
          <w:rFonts w:eastAsia="方正仿宋简体"/>
          <w:szCs w:val="32"/>
        </w:rPr>
        <w:t>）国家百千万知识产权人才工程百名高层次人才培养人选。</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23</w:t>
      </w:r>
      <w:r w:rsidRPr="001E5289">
        <w:rPr>
          <w:rFonts w:eastAsia="方正仿宋简体"/>
          <w:szCs w:val="32"/>
        </w:rPr>
        <w:t>）我省宣传文化系统</w:t>
      </w:r>
      <w:r w:rsidRPr="001E5289">
        <w:rPr>
          <w:rFonts w:eastAsia="方正仿宋简体"/>
          <w:szCs w:val="32"/>
        </w:rPr>
        <w:t>“</w:t>
      </w:r>
      <w:r w:rsidRPr="001E5289">
        <w:rPr>
          <w:rFonts w:eastAsia="方正仿宋简体"/>
          <w:szCs w:val="32"/>
        </w:rPr>
        <w:t>四个一批</w:t>
      </w:r>
      <w:r w:rsidRPr="001E5289">
        <w:rPr>
          <w:rFonts w:eastAsia="方正仿宋简体"/>
          <w:szCs w:val="32"/>
        </w:rPr>
        <w:t>”</w:t>
      </w:r>
      <w:r w:rsidRPr="001E5289">
        <w:rPr>
          <w:rFonts w:eastAsia="方正仿宋简体"/>
          <w:szCs w:val="32"/>
        </w:rPr>
        <w:t>人才入选者。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24</w:t>
      </w:r>
      <w:r w:rsidRPr="001E5289">
        <w:rPr>
          <w:rFonts w:eastAsia="方正仿宋简体"/>
          <w:szCs w:val="32"/>
        </w:rPr>
        <w:t>）省级高校杰出青年科研人才培育计划入选者。</w:t>
      </w:r>
    </w:p>
    <w:p w:rsidR="006B2E0B" w:rsidRPr="001E5289" w:rsidRDefault="006B2E0B" w:rsidP="006B2E0B">
      <w:pPr>
        <w:spacing w:line="560" w:lineRule="exact"/>
        <w:ind w:firstLineChars="200" w:firstLine="640"/>
        <w:rPr>
          <w:rFonts w:eastAsia="方正仿宋简体"/>
          <w:szCs w:val="32"/>
          <w:shd w:val="clear" w:color="auto" w:fill="FFFF00"/>
        </w:rPr>
      </w:pPr>
      <w:r w:rsidRPr="001E5289">
        <w:rPr>
          <w:rFonts w:eastAsia="方正仿宋简体"/>
          <w:szCs w:val="32"/>
        </w:rPr>
        <w:t>（</w:t>
      </w:r>
      <w:r w:rsidRPr="001E5289">
        <w:rPr>
          <w:rFonts w:eastAsia="方正仿宋简体"/>
          <w:szCs w:val="32"/>
        </w:rPr>
        <w:t>25</w:t>
      </w:r>
      <w:r w:rsidRPr="001E5289">
        <w:rPr>
          <w:rFonts w:eastAsia="方正仿宋简体"/>
          <w:szCs w:val="32"/>
        </w:rPr>
        <w:t>）全国农牧渔业丰收奖农业技术推广成果奖一等奖、贡献奖和合作奖第二、三完成人。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26</w:t>
      </w:r>
      <w:r w:rsidRPr="001E5289">
        <w:rPr>
          <w:rFonts w:eastAsia="方正仿宋简体"/>
          <w:szCs w:val="32"/>
        </w:rPr>
        <w:t>）中国科协全国科技工作者创新创业大赛铜奖团队前三人。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27</w:t>
      </w:r>
      <w:r w:rsidRPr="001E5289">
        <w:rPr>
          <w:rFonts w:eastAsia="方正仿宋简体"/>
          <w:szCs w:val="32"/>
        </w:rPr>
        <w:t>）福建青年科技奖、福建省优秀科技工作者。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28</w:t>
      </w:r>
      <w:r w:rsidRPr="001E5289">
        <w:rPr>
          <w:rFonts w:eastAsia="方正仿宋简体"/>
          <w:szCs w:val="32"/>
        </w:rPr>
        <w:t>）福建省十佳新闻工作者。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5.</w:t>
      </w:r>
      <w:r w:rsidRPr="001E5289">
        <w:rPr>
          <w:rFonts w:eastAsia="方正仿宋简体"/>
          <w:szCs w:val="32"/>
        </w:rPr>
        <w:t>近</w:t>
      </w:r>
      <w:r w:rsidRPr="001E5289">
        <w:rPr>
          <w:rFonts w:eastAsia="方正仿宋简体"/>
          <w:szCs w:val="32"/>
        </w:rPr>
        <w:t>5</w:t>
      </w:r>
      <w:r w:rsidRPr="001E5289">
        <w:rPr>
          <w:rFonts w:eastAsia="方正仿宋简体"/>
          <w:szCs w:val="32"/>
        </w:rPr>
        <w:t>年，具有下述岗位经历之一者：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）全国专业标准化技术委员会分技术委员会主任委员。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）国家科技重大专项分课题前</w:t>
      </w:r>
      <w:r w:rsidRPr="001E5289">
        <w:rPr>
          <w:rFonts w:eastAsia="方正仿宋简体"/>
          <w:szCs w:val="32"/>
        </w:rPr>
        <w:t>2</w:t>
      </w:r>
      <w:r w:rsidRPr="001E5289">
        <w:rPr>
          <w:rFonts w:eastAsia="方正仿宋简体"/>
          <w:szCs w:val="32"/>
        </w:rPr>
        <w:t>位副组长，且项目（课题）通过验收。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）国家科技支撑（攻关）计划课题第二、三负责人，且课题通过结题验收。</w:t>
      </w:r>
      <w:r w:rsidRPr="001E5289">
        <w:rPr>
          <w:rFonts w:eastAsia="方正仿宋简体"/>
          <w:szCs w:val="32"/>
        </w:rPr>
        <w:t xml:space="preserve"> </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4</w:t>
      </w:r>
      <w:r w:rsidRPr="001E5289">
        <w:rPr>
          <w:rFonts w:eastAsia="方正仿宋简体"/>
          <w:szCs w:val="32"/>
        </w:rPr>
        <w:t>）国家</w:t>
      </w:r>
      <w:r w:rsidRPr="001E5289">
        <w:rPr>
          <w:rFonts w:eastAsia="方正仿宋简体"/>
          <w:szCs w:val="32"/>
        </w:rPr>
        <w:t>“973</w:t>
      </w:r>
      <w:r w:rsidRPr="001E5289">
        <w:rPr>
          <w:rFonts w:eastAsia="方正仿宋简体"/>
          <w:szCs w:val="32"/>
        </w:rPr>
        <w:t>计划</w:t>
      </w:r>
      <w:r w:rsidRPr="001E5289">
        <w:rPr>
          <w:rFonts w:eastAsia="方正仿宋简体"/>
          <w:szCs w:val="32"/>
        </w:rPr>
        <w:t>”</w:t>
      </w:r>
      <w:r w:rsidRPr="001E5289">
        <w:rPr>
          <w:rFonts w:eastAsia="方正仿宋简体"/>
          <w:szCs w:val="32"/>
        </w:rPr>
        <w:t>课题组第二、三负责人，且课题通过结题验收。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）国家</w:t>
      </w:r>
      <w:r w:rsidRPr="001E5289">
        <w:rPr>
          <w:rFonts w:eastAsia="方正仿宋简体"/>
          <w:szCs w:val="32"/>
        </w:rPr>
        <w:t>“863</w:t>
      </w:r>
      <w:r w:rsidRPr="001E5289">
        <w:rPr>
          <w:rFonts w:eastAsia="方正仿宋简体"/>
          <w:szCs w:val="32"/>
        </w:rPr>
        <w:t>计划</w:t>
      </w:r>
      <w:r w:rsidRPr="001E5289">
        <w:rPr>
          <w:rFonts w:eastAsia="方正仿宋简体"/>
          <w:szCs w:val="32"/>
        </w:rPr>
        <w:t>”</w:t>
      </w:r>
      <w:r w:rsidRPr="001E5289">
        <w:rPr>
          <w:rFonts w:eastAsia="方正仿宋简体"/>
          <w:szCs w:val="32"/>
        </w:rPr>
        <w:t>课题组组长、副组长，子课题负责人，且课题通过结题验收。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6</w:t>
      </w:r>
      <w:r w:rsidRPr="001E5289">
        <w:rPr>
          <w:rFonts w:eastAsia="方正仿宋简体"/>
          <w:szCs w:val="32"/>
        </w:rPr>
        <w:t>）</w:t>
      </w:r>
      <w:r w:rsidRPr="001E5289">
        <w:rPr>
          <w:rFonts w:eastAsia="方正仿宋简体"/>
          <w:szCs w:val="32"/>
        </w:rPr>
        <w:t>“</w:t>
      </w:r>
      <w:r w:rsidRPr="001E5289">
        <w:rPr>
          <w:rFonts w:eastAsia="方正仿宋简体"/>
          <w:szCs w:val="32"/>
        </w:rPr>
        <w:t>国家软科学研究计划</w:t>
      </w:r>
      <w:r w:rsidRPr="001E5289">
        <w:rPr>
          <w:rFonts w:eastAsia="方正仿宋简体"/>
          <w:szCs w:val="32"/>
        </w:rPr>
        <w:t>”</w:t>
      </w:r>
      <w:r w:rsidRPr="001E5289">
        <w:rPr>
          <w:rFonts w:eastAsia="方正仿宋简体"/>
          <w:szCs w:val="32"/>
        </w:rPr>
        <w:t>面上项目第一负责人，且课题通过结题验收。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）获得国家自然、社会科学基金</w:t>
      </w:r>
      <w:r w:rsidRPr="001E5289">
        <w:rPr>
          <w:rFonts w:eastAsia="方正仿宋简体"/>
          <w:szCs w:val="32"/>
        </w:rPr>
        <w:t>“</w:t>
      </w:r>
      <w:r w:rsidRPr="001E5289">
        <w:rPr>
          <w:rFonts w:eastAsia="方正仿宋简体"/>
          <w:szCs w:val="32"/>
        </w:rPr>
        <w:t>面上项目</w:t>
      </w:r>
      <w:r w:rsidRPr="001E5289">
        <w:rPr>
          <w:rFonts w:eastAsia="方正仿宋简体"/>
          <w:szCs w:val="32"/>
        </w:rPr>
        <w:t>”</w:t>
      </w:r>
      <w:r w:rsidRPr="001E5289">
        <w:rPr>
          <w:rFonts w:eastAsia="方正仿宋简体"/>
          <w:szCs w:val="32"/>
        </w:rPr>
        <w:t>、</w:t>
      </w:r>
      <w:r w:rsidRPr="001E5289">
        <w:rPr>
          <w:rFonts w:eastAsia="方正仿宋简体"/>
          <w:szCs w:val="32"/>
        </w:rPr>
        <w:t xml:space="preserve"> “</w:t>
      </w:r>
      <w:r w:rsidRPr="001E5289">
        <w:rPr>
          <w:rFonts w:eastAsia="方正仿宋简体"/>
          <w:szCs w:val="32"/>
        </w:rPr>
        <w:t>青年科学基金项目</w:t>
      </w:r>
      <w:r w:rsidRPr="001E5289">
        <w:rPr>
          <w:rFonts w:eastAsia="方正仿宋简体"/>
          <w:szCs w:val="32"/>
        </w:rPr>
        <w:t>”</w:t>
      </w:r>
      <w:r w:rsidRPr="001E5289">
        <w:rPr>
          <w:rFonts w:eastAsia="方正仿宋简体"/>
          <w:szCs w:val="32"/>
        </w:rPr>
        <w:t>资助的项目第一负责人，且项目通过结题验收。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8</w:t>
      </w:r>
      <w:r w:rsidRPr="001E5289">
        <w:rPr>
          <w:rFonts w:eastAsia="方正仿宋简体"/>
          <w:szCs w:val="32"/>
        </w:rPr>
        <w:t>）科技部国际科技合作计划项目中方主要参加人员前</w:t>
      </w:r>
      <w:r w:rsidRPr="001E5289">
        <w:rPr>
          <w:rFonts w:eastAsia="方正仿宋简体"/>
          <w:szCs w:val="32"/>
        </w:rPr>
        <w:t>3</w:t>
      </w:r>
      <w:r w:rsidRPr="001E5289">
        <w:rPr>
          <w:rFonts w:eastAsia="方正仿宋简体"/>
          <w:szCs w:val="32"/>
        </w:rPr>
        <w:t>位，且完成项目通过验收。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9</w:t>
      </w:r>
      <w:r w:rsidRPr="001E5289">
        <w:rPr>
          <w:rFonts w:eastAsia="方正仿宋简体"/>
          <w:szCs w:val="32"/>
        </w:rPr>
        <w:t>）获得福建省创新创业大赛总决赛企业组、团队第一名研发机构第一负责人。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10</w:t>
      </w:r>
      <w:r w:rsidRPr="001E5289">
        <w:rPr>
          <w:rFonts w:eastAsia="方正仿宋简体"/>
          <w:szCs w:val="32"/>
        </w:rPr>
        <w:t>）省部级工程实验室学术委员会主任、省部级（重点）实验室主任、学术委员会主任，省部级工程实验室主任，省部级工程研究中心主任。</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11</w:t>
      </w:r>
      <w:r w:rsidRPr="001E5289">
        <w:rPr>
          <w:rFonts w:eastAsia="方正仿宋简体"/>
          <w:szCs w:val="32"/>
        </w:rPr>
        <w:t>）省级工业设计中心设计创新带头人。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12</w:t>
      </w:r>
      <w:r w:rsidRPr="001E5289">
        <w:rPr>
          <w:rFonts w:eastAsia="方正仿宋简体"/>
          <w:szCs w:val="32"/>
        </w:rPr>
        <w:t>）桐江学者奖励计划特聘教授。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w:t>
      </w:r>
      <w:r w:rsidRPr="001E5289">
        <w:rPr>
          <w:rFonts w:eastAsia="方正仿宋简体"/>
          <w:szCs w:val="32"/>
        </w:rPr>
        <w:t>13</w:t>
      </w:r>
      <w:r w:rsidRPr="001E5289">
        <w:rPr>
          <w:rFonts w:eastAsia="方正仿宋简体"/>
          <w:szCs w:val="32"/>
        </w:rPr>
        <w:t>）省高校新世纪优秀人才计划入选者。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14</w:t>
      </w:r>
      <w:r w:rsidRPr="001E5289">
        <w:rPr>
          <w:rFonts w:eastAsia="方正仿宋简体"/>
          <w:szCs w:val="32"/>
        </w:rPr>
        <w:t>）教育部</w:t>
      </w:r>
      <w:r w:rsidRPr="001E5289">
        <w:rPr>
          <w:rFonts w:eastAsia="方正仿宋简体"/>
          <w:szCs w:val="32"/>
        </w:rPr>
        <w:t>“211</w:t>
      </w:r>
      <w:r w:rsidRPr="001E5289">
        <w:rPr>
          <w:rFonts w:eastAsia="方正仿宋简体"/>
          <w:szCs w:val="32"/>
        </w:rPr>
        <w:t>工程</w:t>
      </w:r>
      <w:r w:rsidRPr="001E5289">
        <w:rPr>
          <w:rFonts w:eastAsia="方正仿宋简体"/>
          <w:szCs w:val="32"/>
        </w:rPr>
        <w:t>”</w:t>
      </w:r>
      <w:r w:rsidRPr="001E5289">
        <w:rPr>
          <w:rFonts w:eastAsia="方正仿宋简体"/>
          <w:szCs w:val="32"/>
        </w:rPr>
        <w:t>院校国家重点学科教授或研究员。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15</w:t>
      </w:r>
      <w:r w:rsidRPr="001E5289">
        <w:rPr>
          <w:rFonts w:eastAsia="方正仿宋简体"/>
          <w:szCs w:val="32"/>
        </w:rPr>
        <w:t>）在农林业领域获得新品种培育，并获得农业部品种权保护的主要完成人。</w:t>
      </w:r>
    </w:p>
    <w:p w:rsidR="006B2E0B" w:rsidRPr="001E5289" w:rsidRDefault="006B2E0B" w:rsidP="006B2E0B">
      <w:pPr>
        <w:spacing w:line="560" w:lineRule="exact"/>
        <w:ind w:firstLineChars="200" w:firstLine="640"/>
        <w:rPr>
          <w:rFonts w:eastAsia="方正仿宋简体"/>
          <w:szCs w:val="32"/>
          <w:shd w:val="clear" w:color="auto" w:fill="FFFFFF"/>
        </w:rPr>
      </w:pPr>
      <w:r w:rsidRPr="001E5289">
        <w:rPr>
          <w:rFonts w:eastAsia="方正仿宋简体"/>
          <w:szCs w:val="32"/>
        </w:rPr>
        <w:t>（</w:t>
      </w:r>
      <w:r w:rsidRPr="001E5289">
        <w:rPr>
          <w:rFonts w:eastAsia="方正仿宋简体"/>
          <w:szCs w:val="32"/>
        </w:rPr>
        <w:t>16</w:t>
      </w:r>
      <w:r w:rsidRPr="001E5289">
        <w:rPr>
          <w:rFonts w:eastAsia="方正仿宋简体"/>
          <w:szCs w:val="32"/>
        </w:rPr>
        <w:t>）拥有国际发明专利或核心技术国内发明专利，或掌握核心竞争力、形成有独创性领先性的商业模式，</w:t>
      </w:r>
      <w:r w:rsidRPr="001E5289">
        <w:rPr>
          <w:rFonts w:eastAsia="方正仿宋简体"/>
          <w:szCs w:val="32"/>
          <w:shd w:val="clear" w:color="auto" w:fill="FFFFFF"/>
        </w:rPr>
        <w:t>在泉州年销售额</w:t>
      </w:r>
      <w:r w:rsidRPr="001E5289">
        <w:rPr>
          <w:rFonts w:eastAsia="方正仿宋简体"/>
          <w:szCs w:val="32"/>
          <w:shd w:val="clear" w:color="auto" w:fill="FFFFFF"/>
        </w:rPr>
        <w:t>1000</w:t>
      </w:r>
      <w:r w:rsidRPr="001E5289">
        <w:rPr>
          <w:rFonts w:eastAsia="方正仿宋简体"/>
          <w:szCs w:val="32"/>
          <w:shd w:val="clear" w:color="auto" w:fill="FFFFFF"/>
        </w:rPr>
        <w:t>万元人民币以上或年纳税额</w:t>
      </w:r>
      <w:r w:rsidRPr="001E5289">
        <w:rPr>
          <w:rFonts w:eastAsia="方正仿宋简体"/>
          <w:szCs w:val="32"/>
          <w:shd w:val="clear" w:color="auto" w:fill="FFFFFF"/>
        </w:rPr>
        <w:t>100</w:t>
      </w:r>
      <w:r w:rsidRPr="001E5289">
        <w:rPr>
          <w:rFonts w:eastAsia="方正仿宋简体"/>
          <w:szCs w:val="32"/>
          <w:shd w:val="clear" w:color="auto" w:fill="FFFFFF"/>
        </w:rPr>
        <w:t>万元人民币以上（不含房地产行业）董事长（总裁）、总经理（首席执行官）或首席技术专家。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17</w:t>
      </w:r>
      <w:r w:rsidRPr="001E5289">
        <w:rPr>
          <w:rFonts w:eastAsia="方正仿宋简体"/>
          <w:szCs w:val="32"/>
        </w:rPr>
        <w:t>）中国电子商务协会专家委员会专家。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18</w:t>
      </w:r>
      <w:r w:rsidRPr="001E5289">
        <w:rPr>
          <w:rFonts w:eastAsia="方正仿宋简体"/>
          <w:szCs w:val="32"/>
        </w:rPr>
        <w:t>）省重大建设专项技术带头人、省电子商务示范基地负责人。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6.</w:t>
      </w:r>
      <w:r w:rsidRPr="001E5289">
        <w:rPr>
          <w:rFonts w:eastAsia="方正仿宋简体"/>
          <w:szCs w:val="32"/>
        </w:rPr>
        <w:t>具有下述岗位经历</w:t>
      </w:r>
      <w:r w:rsidRPr="001E5289">
        <w:rPr>
          <w:rFonts w:eastAsia="方正仿宋简体"/>
          <w:szCs w:val="32"/>
        </w:rPr>
        <w:t>3</w:t>
      </w:r>
      <w:r w:rsidRPr="001E5289">
        <w:rPr>
          <w:rFonts w:eastAsia="方正仿宋简体"/>
          <w:szCs w:val="32"/>
        </w:rPr>
        <w:t>年以上者：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）担任过世界</w:t>
      </w:r>
      <w:r w:rsidRPr="001E5289">
        <w:rPr>
          <w:rFonts w:eastAsia="方正仿宋简体"/>
          <w:szCs w:val="32"/>
        </w:rPr>
        <w:t>500</w:t>
      </w:r>
      <w:r w:rsidRPr="001E5289">
        <w:rPr>
          <w:rFonts w:eastAsia="方正仿宋简体"/>
          <w:szCs w:val="32"/>
        </w:rPr>
        <w:t>强企业或中国</w:t>
      </w:r>
      <w:r w:rsidRPr="001E5289">
        <w:rPr>
          <w:rFonts w:eastAsia="方正仿宋简体"/>
          <w:szCs w:val="32"/>
        </w:rPr>
        <w:t>50</w:t>
      </w:r>
      <w:r w:rsidRPr="001E5289">
        <w:rPr>
          <w:rFonts w:eastAsia="方正仿宋简体"/>
          <w:szCs w:val="32"/>
        </w:rPr>
        <w:t>强总部中层正职以上管理人员或与之级别相当的专业技术人员、总部直属一级子公司（大洲级区域部门）高级经营管理人员、技术部门或工艺设计部门主要负责人。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）在国际成熟自由港、自贸试验区或国际知名开发区管理机构担任中层副职或相当技术岗位。</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7.</w:t>
      </w:r>
      <w:r w:rsidRPr="001E5289">
        <w:rPr>
          <w:rFonts w:eastAsia="方正仿宋简体"/>
          <w:szCs w:val="32"/>
        </w:rPr>
        <w:t>具有下述岗位经历</w:t>
      </w:r>
      <w:r w:rsidRPr="001E5289">
        <w:rPr>
          <w:rFonts w:eastAsia="方正仿宋简体"/>
          <w:szCs w:val="32"/>
        </w:rPr>
        <w:t>2</w:t>
      </w:r>
      <w:r w:rsidRPr="001E5289">
        <w:rPr>
          <w:rFonts w:eastAsia="方正仿宋简体"/>
          <w:szCs w:val="32"/>
        </w:rPr>
        <w:t>年以上者：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）担任过道琼斯工业平均指数成分股、日经</w:t>
      </w:r>
      <w:r w:rsidRPr="001E5289">
        <w:rPr>
          <w:rFonts w:eastAsia="方正仿宋简体"/>
          <w:szCs w:val="32"/>
        </w:rPr>
        <w:t>225</w:t>
      </w:r>
      <w:r w:rsidRPr="001E5289">
        <w:rPr>
          <w:rFonts w:eastAsia="方正仿宋简体"/>
          <w:szCs w:val="32"/>
        </w:rPr>
        <w:t>指数成分股、伦敦《金融时报》</w:t>
      </w:r>
      <w:r w:rsidRPr="001E5289">
        <w:rPr>
          <w:rFonts w:eastAsia="方正仿宋简体"/>
          <w:szCs w:val="32"/>
        </w:rPr>
        <w:t>30</w:t>
      </w:r>
      <w:r w:rsidRPr="001E5289">
        <w:rPr>
          <w:rFonts w:eastAsia="方正仿宋简体"/>
          <w:szCs w:val="32"/>
        </w:rPr>
        <w:t>指数成分股、香港恒生指数成分股，以及</w:t>
      </w:r>
      <w:r w:rsidRPr="001E5289">
        <w:rPr>
          <w:rFonts w:eastAsia="方正仿宋简体"/>
          <w:szCs w:val="32"/>
        </w:rPr>
        <w:t>A</w:t>
      </w:r>
      <w:r w:rsidRPr="001E5289">
        <w:rPr>
          <w:rFonts w:eastAsia="方正仿宋简体"/>
          <w:szCs w:val="32"/>
        </w:rPr>
        <w:t>股、</w:t>
      </w:r>
      <w:r w:rsidRPr="001E5289">
        <w:rPr>
          <w:rFonts w:eastAsia="方正仿宋简体"/>
          <w:szCs w:val="32"/>
        </w:rPr>
        <w:t>H</w:t>
      </w:r>
      <w:r w:rsidRPr="001E5289">
        <w:rPr>
          <w:rFonts w:eastAsia="方正仿宋简体"/>
          <w:szCs w:val="32"/>
        </w:rPr>
        <w:t>股等上市公司财务总监、投资总监、市场总监或</w:t>
      </w:r>
      <w:r w:rsidRPr="001E5289">
        <w:rPr>
          <w:rFonts w:eastAsia="方正仿宋简体"/>
          <w:szCs w:val="32"/>
        </w:rPr>
        <w:lastRenderedPageBreak/>
        <w:t>相当职级的高级管理职务、中层专业技术岗位负责人或一级子公司高级技术岗位负责人。管理规模排名前</w:t>
      </w:r>
      <w:r w:rsidRPr="001E5289">
        <w:rPr>
          <w:rFonts w:eastAsia="方正仿宋简体"/>
          <w:szCs w:val="32"/>
        </w:rPr>
        <w:t>30</w:t>
      </w:r>
      <w:r w:rsidRPr="001E5289">
        <w:rPr>
          <w:rFonts w:eastAsia="方正仿宋简体"/>
          <w:szCs w:val="32"/>
        </w:rPr>
        <w:t>名的公募基金管理公司投资总监、风控总监或相当职级的高级职务，在中国证券投资基金业协会登记备案、管理规模</w:t>
      </w:r>
      <w:r w:rsidRPr="001E5289">
        <w:rPr>
          <w:rFonts w:eastAsia="方正仿宋简体"/>
          <w:szCs w:val="32"/>
        </w:rPr>
        <w:t>100</w:t>
      </w:r>
      <w:r w:rsidRPr="001E5289">
        <w:rPr>
          <w:rFonts w:eastAsia="方正仿宋简体"/>
          <w:szCs w:val="32"/>
        </w:rPr>
        <w:t>亿以上的私募证券</w:t>
      </w:r>
      <w:r w:rsidRPr="001E5289">
        <w:rPr>
          <w:rFonts w:eastAsia="方正仿宋简体"/>
          <w:spacing w:val="-6"/>
          <w:szCs w:val="32"/>
        </w:rPr>
        <w:t>投资、股权投资、创业投资基金投资总监或相当职级的高级职务。</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所在企业获得以下荣誉或称号之一，并担任企业（集团、总公司）副总经理以上高级经营管理人员或相当技术岗位的：中国驰名商标企业、国家创新型企业、国家级企业技术中心、国家级技术创新示范企业、国家级科技孵化器、国家级智能制造示范企业、国家级小型微型企业创业创新基地、国家级中小企业公共服务示范平台、国家高新技术企业、国家规划布局内重点软件企业、国际科技合作基地、国家高技术研究发展（</w:t>
      </w:r>
      <w:r w:rsidRPr="001E5289">
        <w:rPr>
          <w:rFonts w:eastAsia="方正仿宋简体"/>
          <w:szCs w:val="32"/>
        </w:rPr>
        <w:t>863</w:t>
      </w:r>
      <w:r w:rsidRPr="001E5289">
        <w:rPr>
          <w:rFonts w:eastAsia="方正仿宋简体"/>
          <w:szCs w:val="32"/>
        </w:rPr>
        <w:t>）计划承担单位、中国软件</w:t>
      </w:r>
      <w:r w:rsidRPr="001E5289">
        <w:rPr>
          <w:rFonts w:eastAsia="方正仿宋简体"/>
          <w:szCs w:val="32"/>
        </w:rPr>
        <w:t>100</w:t>
      </w:r>
      <w:r w:rsidRPr="001E5289">
        <w:rPr>
          <w:rFonts w:eastAsia="方正仿宋简体"/>
          <w:szCs w:val="32"/>
        </w:rPr>
        <w:t>强、工信部计算机信息系统集成一级资质、国家知识产权示范（优势企业）、国家引进外</w:t>
      </w:r>
      <w:r w:rsidRPr="001E5289">
        <w:rPr>
          <w:rFonts w:eastAsia="方正仿宋简体"/>
          <w:spacing w:val="-6"/>
          <w:szCs w:val="32"/>
        </w:rPr>
        <w:t>国智力示范单位、</w:t>
      </w:r>
      <w:smartTag w:uri="urn:schemas-microsoft-com:office:smarttags" w:element="PersonName">
        <w:smartTagPr>
          <w:attr w:name="ProductID" w:val="国家级"/>
        </w:smartTagPr>
        <w:r w:rsidRPr="001E5289">
          <w:rPr>
            <w:rFonts w:eastAsia="方正仿宋简体"/>
            <w:spacing w:val="-6"/>
            <w:szCs w:val="32"/>
          </w:rPr>
          <w:t>国家级</w:t>
        </w:r>
      </w:smartTag>
      <w:r w:rsidRPr="001E5289">
        <w:rPr>
          <w:rFonts w:eastAsia="方正仿宋简体"/>
          <w:spacing w:val="-6"/>
          <w:szCs w:val="32"/>
        </w:rPr>
        <w:t>博士后科研工作站、中国优秀诚信企业。</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8.</w:t>
      </w:r>
      <w:r w:rsidRPr="001E5289">
        <w:rPr>
          <w:rFonts w:eastAsia="方正仿宋简体"/>
          <w:szCs w:val="32"/>
        </w:rPr>
        <w:t>评聘正高级专业技术职务者。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9.</w:t>
      </w:r>
      <w:r w:rsidRPr="001E5289">
        <w:rPr>
          <w:rFonts w:eastAsia="方正仿宋简体"/>
          <w:szCs w:val="32"/>
        </w:rPr>
        <w:t>近</w:t>
      </w:r>
      <w:r w:rsidRPr="001E5289">
        <w:rPr>
          <w:rFonts w:eastAsia="方正仿宋简体"/>
          <w:szCs w:val="32"/>
        </w:rPr>
        <w:t>5</w:t>
      </w:r>
      <w:r w:rsidRPr="001E5289">
        <w:rPr>
          <w:rFonts w:eastAsia="方正仿宋简体"/>
          <w:szCs w:val="32"/>
        </w:rPr>
        <w:t>年，直接培养出获得奥运会或近两届列入奥运会项目的世界杯、世锦赛第</w:t>
      </w:r>
      <w:r w:rsidRPr="001E5289">
        <w:rPr>
          <w:rFonts w:eastAsia="方正仿宋简体"/>
          <w:szCs w:val="32"/>
        </w:rPr>
        <w:t>4</w:t>
      </w:r>
      <w:r w:rsidRPr="001E5289">
        <w:rPr>
          <w:rFonts w:eastAsia="方正仿宋简体"/>
          <w:szCs w:val="32"/>
        </w:rPr>
        <w:t>至</w:t>
      </w:r>
      <w:r w:rsidRPr="001E5289">
        <w:rPr>
          <w:rFonts w:eastAsia="方正仿宋简体"/>
          <w:szCs w:val="32"/>
        </w:rPr>
        <w:t>8</w:t>
      </w:r>
      <w:r w:rsidRPr="001E5289">
        <w:rPr>
          <w:rFonts w:eastAsia="方正仿宋简体"/>
          <w:szCs w:val="32"/>
        </w:rPr>
        <w:t>名运动员的主教练员，直接培养出获得亚运会、全运会冠军的主教练员。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10.</w:t>
      </w:r>
      <w:r w:rsidRPr="001E5289">
        <w:rPr>
          <w:rFonts w:eastAsia="方正仿宋简体"/>
          <w:szCs w:val="32"/>
        </w:rPr>
        <w:t>近</w:t>
      </w:r>
      <w:r w:rsidRPr="001E5289">
        <w:rPr>
          <w:rFonts w:eastAsia="方正仿宋简体"/>
          <w:szCs w:val="32"/>
        </w:rPr>
        <w:t>5</w:t>
      </w:r>
      <w:r w:rsidRPr="001E5289">
        <w:rPr>
          <w:rFonts w:eastAsia="方正仿宋简体"/>
          <w:szCs w:val="32"/>
        </w:rPr>
        <w:t>年，经国家、福建省确认由泉州市输送并代表国家或福建省参赛，获得奥运会或近两届列入奥运会项目的世界杯、世锦赛个人项目第</w:t>
      </w:r>
      <w:r w:rsidRPr="001E5289">
        <w:rPr>
          <w:rFonts w:eastAsia="方正仿宋简体"/>
          <w:szCs w:val="32"/>
        </w:rPr>
        <w:t>4</w:t>
      </w:r>
      <w:r w:rsidRPr="001E5289">
        <w:rPr>
          <w:rFonts w:eastAsia="方正仿宋简体"/>
          <w:szCs w:val="32"/>
        </w:rPr>
        <w:t>至</w:t>
      </w:r>
      <w:r w:rsidRPr="001E5289">
        <w:rPr>
          <w:rFonts w:eastAsia="方正仿宋简体"/>
          <w:szCs w:val="32"/>
        </w:rPr>
        <w:t>8</w:t>
      </w:r>
      <w:r w:rsidRPr="001E5289">
        <w:rPr>
          <w:rFonts w:eastAsia="方正仿宋简体"/>
          <w:szCs w:val="32"/>
        </w:rPr>
        <w:t>名，或获得亚运会、全运会个人项目冠军的现役运动员。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11.</w:t>
      </w:r>
      <w:r w:rsidRPr="001E5289">
        <w:rPr>
          <w:rFonts w:eastAsia="方正仿宋简体"/>
          <w:szCs w:val="32"/>
        </w:rPr>
        <w:t>受聘于</w:t>
      </w:r>
      <w:r w:rsidRPr="001E5289">
        <w:rPr>
          <w:rFonts w:eastAsia="方正仿宋简体"/>
          <w:szCs w:val="32"/>
          <w:shd w:val="clear" w:color="auto" w:fill="FFFFFF"/>
        </w:rPr>
        <w:t>我市国家高新技术企业、本标准（一、二层次）认定人选创办企业、我市重点产业企业，</w:t>
      </w:r>
      <w:r w:rsidRPr="001E5289">
        <w:rPr>
          <w:rFonts w:eastAsia="方正仿宋简体"/>
          <w:szCs w:val="32"/>
        </w:rPr>
        <w:t>用人单位</w:t>
      </w:r>
      <w:r w:rsidRPr="001E5289">
        <w:rPr>
          <w:rFonts w:eastAsia="方正仿宋简体"/>
          <w:color w:val="000000"/>
          <w:szCs w:val="32"/>
        </w:rPr>
        <w:t>连续三年</w:t>
      </w:r>
      <w:r w:rsidRPr="001E5289">
        <w:rPr>
          <w:rFonts w:eastAsia="方正仿宋简体"/>
          <w:szCs w:val="32"/>
        </w:rPr>
        <w:t>支付年薪水平高于我市上一年度城镇单位在岗职工平均工资相应倍数以上的高级经营管理人员、高级技术研发人员（工作单位属企业性质的按</w:t>
      </w:r>
      <w:r w:rsidRPr="001E5289">
        <w:rPr>
          <w:rFonts w:eastAsia="方正仿宋简体"/>
          <w:szCs w:val="32"/>
        </w:rPr>
        <w:t>6</w:t>
      </w:r>
      <w:r w:rsidRPr="001E5289">
        <w:rPr>
          <w:rFonts w:eastAsia="方正仿宋简体"/>
          <w:szCs w:val="32"/>
        </w:rPr>
        <w:t>倍或以上标准确定，除企业以外的按</w:t>
      </w:r>
      <w:r w:rsidRPr="001E5289">
        <w:rPr>
          <w:rFonts w:eastAsia="方正仿宋简体"/>
          <w:szCs w:val="32"/>
        </w:rPr>
        <w:t>4</w:t>
      </w:r>
      <w:r w:rsidRPr="001E5289">
        <w:rPr>
          <w:rFonts w:eastAsia="方正仿宋简体"/>
          <w:szCs w:val="32"/>
        </w:rPr>
        <w:t>倍或以上标准确定（</w:t>
      </w:r>
      <w:r w:rsidRPr="001E5289">
        <w:rPr>
          <w:rFonts w:eastAsia="方正仿宋简体"/>
          <w:szCs w:val="32"/>
          <w:shd w:val="clear" w:color="auto" w:fill="FFFFFF"/>
        </w:rPr>
        <w:t>见说明</w:t>
      </w:r>
      <w:r w:rsidRPr="001E5289">
        <w:rPr>
          <w:rFonts w:eastAsia="方正仿宋简体"/>
          <w:szCs w:val="32"/>
          <w:shd w:val="clear" w:color="auto" w:fill="FFFFFF"/>
        </w:rPr>
        <w:t>18</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12.</w:t>
      </w:r>
      <w:r w:rsidRPr="001E5289">
        <w:rPr>
          <w:rFonts w:eastAsia="方正仿宋简体"/>
          <w:szCs w:val="32"/>
        </w:rPr>
        <w:t>以受聘方式引进我市工作，年龄</w:t>
      </w:r>
      <w:r w:rsidRPr="001E5289">
        <w:rPr>
          <w:rFonts w:eastAsia="方正仿宋简体"/>
          <w:szCs w:val="32"/>
        </w:rPr>
        <w:t>60</w:t>
      </w:r>
      <w:r w:rsidRPr="001E5289">
        <w:rPr>
          <w:rFonts w:eastAsia="方正仿宋简体"/>
          <w:szCs w:val="32"/>
        </w:rPr>
        <w:t>周岁以下，在我省院士专家示范工作站、省级以上重点实验室、省级以上工程研究中心、省级以上企业技术中心、省级以上生产力促进中心等科研平台所在企业，或在省级以上高科技企业、省级以上装备行业众创空间、省级以上科技孵化器、省级以上智能制造示范企业、省龙头企业、市纳税前</w:t>
      </w:r>
      <w:r w:rsidRPr="001E5289">
        <w:rPr>
          <w:rFonts w:eastAsia="方正仿宋简体"/>
          <w:szCs w:val="32"/>
        </w:rPr>
        <w:t>50</w:t>
      </w:r>
      <w:r w:rsidRPr="001E5289">
        <w:rPr>
          <w:rFonts w:eastAsia="方正仿宋简体"/>
          <w:szCs w:val="32"/>
        </w:rPr>
        <w:t>强企业、总部注册地在我市的国内外上市公司等企事业单位全职工作，已任职满</w:t>
      </w:r>
      <w:r w:rsidRPr="001E5289">
        <w:rPr>
          <w:rFonts w:eastAsia="方正仿宋简体"/>
          <w:szCs w:val="32"/>
        </w:rPr>
        <w:t>1</w:t>
      </w:r>
      <w:r w:rsidRPr="001E5289">
        <w:rPr>
          <w:rFonts w:eastAsia="方正仿宋简体"/>
          <w:szCs w:val="32"/>
        </w:rPr>
        <w:t>年且剩余合同期不低于</w:t>
      </w:r>
      <w:r w:rsidRPr="001E5289">
        <w:rPr>
          <w:rFonts w:eastAsia="方正仿宋简体"/>
          <w:szCs w:val="32"/>
        </w:rPr>
        <w:t>3</w:t>
      </w:r>
      <w:r w:rsidRPr="001E5289">
        <w:rPr>
          <w:rFonts w:eastAsia="方正仿宋简体"/>
          <w:szCs w:val="32"/>
        </w:rPr>
        <w:t>年的核心科技研发人员，用人单位</w:t>
      </w:r>
      <w:r w:rsidRPr="001E5289">
        <w:rPr>
          <w:rFonts w:eastAsia="方正仿宋简体"/>
          <w:color w:val="000000"/>
          <w:szCs w:val="32"/>
        </w:rPr>
        <w:t>连续三年</w:t>
      </w:r>
      <w:r w:rsidRPr="001E5289">
        <w:rPr>
          <w:rFonts w:eastAsia="方正仿宋简体"/>
          <w:szCs w:val="32"/>
        </w:rPr>
        <w:t>支付年薪水平高于我市上一年度城镇单位在岗职工平均工资相应倍数以上的（工作单位属企业性质的按</w:t>
      </w:r>
      <w:r w:rsidRPr="001E5289">
        <w:rPr>
          <w:rFonts w:eastAsia="方正仿宋简体"/>
          <w:szCs w:val="32"/>
        </w:rPr>
        <w:t>6</w:t>
      </w:r>
      <w:r w:rsidRPr="001E5289">
        <w:rPr>
          <w:rFonts w:eastAsia="方正仿宋简体"/>
          <w:szCs w:val="32"/>
        </w:rPr>
        <w:t>倍或以上标准确定，除企业以外的按</w:t>
      </w:r>
      <w:r w:rsidRPr="001E5289">
        <w:rPr>
          <w:rFonts w:eastAsia="方正仿宋简体"/>
          <w:szCs w:val="32"/>
        </w:rPr>
        <w:t>4</w:t>
      </w:r>
      <w:r w:rsidRPr="001E5289">
        <w:rPr>
          <w:rFonts w:eastAsia="方正仿宋简体"/>
          <w:szCs w:val="32"/>
        </w:rPr>
        <w:t>倍或以上标准确定（</w:t>
      </w:r>
      <w:r w:rsidRPr="001E5289">
        <w:rPr>
          <w:rFonts w:eastAsia="方正仿宋简体"/>
          <w:szCs w:val="32"/>
          <w:shd w:val="clear" w:color="auto" w:fill="FFFFFF"/>
        </w:rPr>
        <w:t>见说明</w:t>
      </w:r>
      <w:r w:rsidRPr="001E5289">
        <w:rPr>
          <w:rFonts w:eastAsia="方正仿宋简体"/>
          <w:szCs w:val="32"/>
          <w:shd w:val="clear" w:color="auto" w:fill="FFFFFF"/>
        </w:rPr>
        <w:t>18</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 xml:space="preserve">13. </w:t>
      </w:r>
      <w:r w:rsidRPr="001E5289">
        <w:rPr>
          <w:rFonts w:eastAsia="方正仿宋简体"/>
          <w:szCs w:val="32"/>
        </w:rPr>
        <w:t>我市重点产业紧缺急需人才：</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）集成电路：在全球前</w:t>
      </w:r>
      <w:r w:rsidRPr="001E5289">
        <w:rPr>
          <w:rFonts w:eastAsia="方正仿宋简体"/>
          <w:szCs w:val="32"/>
        </w:rPr>
        <w:t>25</w:t>
      </w:r>
      <w:r w:rsidRPr="001E5289">
        <w:rPr>
          <w:rFonts w:eastAsia="方正仿宋简体"/>
          <w:szCs w:val="32"/>
        </w:rPr>
        <w:t>大半导体公司技术研发、工程部门、管理部门担任经理、功能主管、资深工程师、主任工程师或其他相应职务以上累计</w:t>
      </w:r>
      <w:r w:rsidRPr="001E5289">
        <w:rPr>
          <w:rFonts w:eastAsia="方正仿宋简体"/>
          <w:szCs w:val="32"/>
        </w:rPr>
        <w:t>5</w:t>
      </w:r>
      <w:r w:rsidRPr="001E5289">
        <w:rPr>
          <w:rFonts w:eastAsia="方正仿宋简体"/>
          <w:szCs w:val="32"/>
        </w:rPr>
        <w:t>年以上者；在集成电路设计、制造、封测、装备、材料等领域全球前</w:t>
      </w:r>
      <w:r w:rsidRPr="001E5289">
        <w:rPr>
          <w:rFonts w:eastAsia="方正仿宋简体"/>
          <w:szCs w:val="32"/>
        </w:rPr>
        <w:t>10</w:t>
      </w:r>
      <w:r w:rsidRPr="001E5289">
        <w:rPr>
          <w:rFonts w:eastAsia="方正仿宋简体"/>
          <w:szCs w:val="32"/>
        </w:rPr>
        <w:t>大公司技术研发、工程部门、管理部门担任经理、功能主管、资深工程师、主任工</w:t>
      </w:r>
      <w:r w:rsidRPr="001E5289">
        <w:rPr>
          <w:rFonts w:eastAsia="方正仿宋简体"/>
          <w:szCs w:val="32"/>
        </w:rPr>
        <w:lastRenderedPageBreak/>
        <w:t>程师或其他相应职务以上累计</w:t>
      </w:r>
      <w:r w:rsidRPr="001E5289">
        <w:rPr>
          <w:rFonts w:eastAsia="方正仿宋简体"/>
          <w:szCs w:val="32"/>
        </w:rPr>
        <w:t>7</w:t>
      </w:r>
      <w:r w:rsidRPr="001E5289">
        <w:rPr>
          <w:rFonts w:eastAsia="方正仿宋简体"/>
          <w:szCs w:val="32"/>
        </w:rPr>
        <w:t>年以上者；在集成电路设计、制造、封测、装备、材料等领域大陆或台湾前</w:t>
      </w:r>
      <w:r w:rsidRPr="001E5289">
        <w:rPr>
          <w:rFonts w:eastAsia="方正仿宋简体"/>
          <w:szCs w:val="32"/>
        </w:rPr>
        <w:t>5</w:t>
      </w:r>
      <w:r w:rsidRPr="001E5289">
        <w:rPr>
          <w:rFonts w:eastAsia="方正仿宋简体"/>
          <w:szCs w:val="32"/>
        </w:rPr>
        <w:t>大公司担任二级部门的部门负责人、技术负责人、总工程师或其他相应职务以上累计</w:t>
      </w:r>
      <w:r w:rsidRPr="001E5289">
        <w:rPr>
          <w:rFonts w:eastAsia="方正仿宋简体"/>
          <w:szCs w:val="32"/>
        </w:rPr>
        <w:t>7</w:t>
      </w:r>
      <w:r w:rsidRPr="001E5289">
        <w:rPr>
          <w:rFonts w:eastAsia="方正仿宋简体"/>
          <w:szCs w:val="32"/>
        </w:rPr>
        <w:t>年以上者；在全球电子设计自动化</w:t>
      </w:r>
      <w:r>
        <w:rPr>
          <w:rFonts w:eastAsia="方正仿宋简体"/>
          <w:szCs w:val="32"/>
        </w:rPr>
        <w:t>（</w:t>
      </w:r>
      <w:r w:rsidRPr="001E5289">
        <w:rPr>
          <w:rFonts w:eastAsia="方正仿宋简体"/>
          <w:szCs w:val="32"/>
        </w:rPr>
        <w:t>EDA</w:t>
      </w:r>
      <w:r>
        <w:rPr>
          <w:rFonts w:eastAsia="方正仿宋简体"/>
          <w:szCs w:val="32"/>
        </w:rPr>
        <w:t>）</w:t>
      </w:r>
      <w:r w:rsidRPr="001E5289">
        <w:rPr>
          <w:rFonts w:eastAsia="方正仿宋简体"/>
          <w:szCs w:val="32"/>
        </w:rPr>
        <w:t>工具软件前</w:t>
      </w:r>
      <w:r w:rsidRPr="001E5289">
        <w:rPr>
          <w:rFonts w:eastAsia="方正仿宋简体"/>
          <w:szCs w:val="32"/>
        </w:rPr>
        <w:t>5</w:t>
      </w:r>
      <w:r w:rsidRPr="001E5289">
        <w:rPr>
          <w:rFonts w:eastAsia="方正仿宋简体"/>
          <w:szCs w:val="32"/>
        </w:rPr>
        <w:t>大公司技术研发、工程部门、管理部门担任经理、功能主管、资深工程师、主任工程师或其他相应职务以上累计</w:t>
      </w:r>
      <w:r w:rsidRPr="001E5289">
        <w:rPr>
          <w:rFonts w:eastAsia="方正仿宋简体"/>
          <w:szCs w:val="32"/>
        </w:rPr>
        <w:t>7</w:t>
      </w:r>
      <w:r w:rsidRPr="001E5289">
        <w:rPr>
          <w:rFonts w:eastAsia="方正仿宋简体"/>
          <w:szCs w:val="32"/>
        </w:rPr>
        <w:t>年以上者。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）装备制造：毕业于中国</w:t>
      </w:r>
      <w:r w:rsidRPr="001E5289">
        <w:rPr>
          <w:rFonts w:eastAsia="方正仿宋简体"/>
          <w:szCs w:val="32"/>
        </w:rPr>
        <w:t>985</w:t>
      </w:r>
      <w:r w:rsidRPr="001E5289">
        <w:rPr>
          <w:rFonts w:eastAsia="方正仿宋简体"/>
          <w:szCs w:val="32"/>
        </w:rPr>
        <w:t>工程高校或中科院系统或国外同水平高校的工学博士，来泉后从事装备制造相关工作且被用人单位聘任高级职称岗位；在装备制造相关领域世界</w:t>
      </w:r>
      <w:r w:rsidRPr="001E5289">
        <w:rPr>
          <w:rFonts w:eastAsia="方正仿宋简体"/>
          <w:szCs w:val="32"/>
        </w:rPr>
        <w:t>500</w:t>
      </w:r>
      <w:r w:rsidRPr="001E5289">
        <w:rPr>
          <w:rFonts w:eastAsia="方正仿宋简体"/>
          <w:szCs w:val="32"/>
        </w:rPr>
        <w:t>强企业及中国</w:t>
      </w:r>
      <w:r w:rsidRPr="001E5289">
        <w:rPr>
          <w:rFonts w:eastAsia="方正仿宋简体"/>
          <w:szCs w:val="32"/>
        </w:rPr>
        <w:t>50</w:t>
      </w:r>
      <w:r w:rsidRPr="001E5289">
        <w:rPr>
          <w:rFonts w:eastAsia="方正仿宋简体"/>
          <w:szCs w:val="32"/>
        </w:rPr>
        <w:t>强企业工作</w:t>
      </w:r>
      <w:r w:rsidRPr="001E5289">
        <w:rPr>
          <w:rFonts w:eastAsia="方正仿宋简体"/>
          <w:szCs w:val="32"/>
          <w:shd w:val="clear" w:color="auto" w:fill="FFFFFF"/>
        </w:rPr>
        <w:t>和中国装备制造业</w:t>
      </w:r>
      <w:r w:rsidRPr="001E5289">
        <w:rPr>
          <w:rFonts w:eastAsia="方正仿宋简体"/>
          <w:szCs w:val="32"/>
          <w:shd w:val="clear" w:color="auto" w:fill="FFFFFF"/>
        </w:rPr>
        <w:t>100</w:t>
      </w:r>
      <w:r w:rsidRPr="001E5289">
        <w:rPr>
          <w:rFonts w:eastAsia="方正仿宋简体"/>
          <w:szCs w:val="32"/>
          <w:shd w:val="clear" w:color="auto" w:fill="FFFFFF"/>
        </w:rPr>
        <w:t>强工作</w:t>
      </w:r>
      <w:r w:rsidRPr="001E5289">
        <w:rPr>
          <w:rFonts w:eastAsia="方正仿宋简体"/>
          <w:szCs w:val="32"/>
        </w:rPr>
        <w:t>5</w:t>
      </w:r>
      <w:r w:rsidRPr="001E5289">
        <w:rPr>
          <w:rFonts w:eastAsia="方正仿宋简体"/>
          <w:szCs w:val="32"/>
        </w:rPr>
        <w:t>年以上且具有硕士学位并以技术负责身份完成</w:t>
      </w:r>
      <w:r w:rsidRPr="001E5289">
        <w:rPr>
          <w:rFonts w:eastAsia="方正仿宋简体"/>
          <w:szCs w:val="32"/>
        </w:rPr>
        <w:t>800</w:t>
      </w:r>
      <w:r w:rsidRPr="001E5289">
        <w:rPr>
          <w:rFonts w:eastAsia="方正仿宋简体"/>
          <w:szCs w:val="32"/>
        </w:rPr>
        <w:t>万以上级别项目。</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）石油化工：中国石油与化学工业联合会科技进步二等奖前</w:t>
      </w:r>
      <w:r w:rsidRPr="001E5289">
        <w:rPr>
          <w:rFonts w:eastAsia="方正仿宋简体"/>
          <w:szCs w:val="32"/>
        </w:rPr>
        <w:t>3</w:t>
      </w:r>
      <w:r w:rsidRPr="001E5289">
        <w:rPr>
          <w:rFonts w:eastAsia="方正仿宋简体"/>
          <w:szCs w:val="32"/>
        </w:rPr>
        <w:t>位完成人、</w:t>
      </w:r>
      <w:r w:rsidRPr="001E5289">
        <w:rPr>
          <w:rFonts w:eastAsia="方正仿宋简体"/>
          <w:szCs w:val="32"/>
        </w:rPr>
        <w:t> </w:t>
      </w:r>
      <w:r w:rsidRPr="001E5289">
        <w:rPr>
          <w:rFonts w:eastAsia="方正仿宋简体"/>
          <w:szCs w:val="32"/>
        </w:rPr>
        <w:t>中国腐蚀与防护学会科技进步二等奖前</w:t>
      </w:r>
      <w:r w:rsidRPr="001E5289">
        <w:rPr>
          <w:rFonts w:eastAsia="方正仿宋简体"/>
          <w:szCs w:val="32"/>
        </w:rPr>
        <w:t>3</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14.</w:t>
      </w:r>
      <w:r w:rsidRPr="001E5289">
        <w:rPr>
          <w:rFonts w:eastAsia="方正仿宋简体"/>
          <w:szCs w:val="32"/>
        </w:rPr>
        <w:t>其他由企业等用人单位根据人才对本单位贡献情况提出，与本层次其他人才标准相当的人才。</w:t>
      </w:r>
    </w:p>
    <w:p w:rsidR="006B2E0B" w:rsidRDefault="006B2E0B" w:rsidP="006B2E0B">
      <w:pPr>
        <w:spacing w:line="560" w:lineRule="exact"/>
        <w:jc w:val="center"/>
        <w:rPr>
          <w:rFonts w:eastAsia="方正仿宋简体" w:hint="eastAsia"/>
          <w:szCs w:val="32"/>
        </w:rPr>
      </w:pPr>
    </w:p>
    <w:p w:rsidR="006B2E0B" w:rsidRPr="001E5289" w:rsidRDefault="006B2E0B" w:rsidP="006B2E0B">
      <w:pPr>
        <w:spacing w:line="560" w:lineRule="exact"/>
        <w:jc w:val="center"/>
        <w:rPr>
          <w:rFonts w:ascii="方正黑体简体" w:eastAsia="方正黑体简体" w:hint="eastAsia"/>
          <w:szCs w:val="32"/>
        </w:rPr>
      </w:pPr>
      <w:r w:rsidRPr="001E5289">
        <w:rPr>
          <w:rFonts w:ascii="方正黑体简体" w:eastAsia="方正黑体简体" w:hint="eastAsia"/>
          <w:szCs w:val="32"/>
        </w:rPr>
        <w:t>第五层次人才</w:t>
      </w:r>
    </w:p>
    <w:p w:rsidR="006B2E0B" w:rsidRPr="001E5289" w:rsidRDefault="006B2E0B" w:rsidP="006B2E0B">
      <w:pPr>
        <w:spacing w:line="560" w:lineRule="exact"/>
        <w:rPr>
          <w:rFonts w:eastAsia="方正仿宋简体"/>
          <w:b/>
          <w:szCs w:val="32"/>
        </w:rPr>
      </w:pPr>
      <w:r w:rsidRPr="001E5289">
        <w:rPr>
          <w:rFonts w:eastAsia="方正仿宋简体"/>
          <w:szCs w:val="32"/>
        </w:rPr>
        <w:t xml:space="preserve">   </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w:t>
      </w:r>
      <w:r w:rsidRPr="001E5289">
        <w:rPr>
          <w:rFonts w:eastAsia="方正仿宋简体"/>
          <w:szCs w:val="32"/>
        </w:rPr>
        <w:t>省农村青年致富带头人、泉州市海纳百川高端人才聚集计划入选者（其中符合前四类条件的从高从优认定）、福建省工</w:t>
      </w:r>
      <w:r w:rsidRPr="001E5289">
        <w:rPr>
          <w:rFonts w:eastAsia="方正仿宋简体"/>
          <w:szCs w:val="32"/>
        </w:rPr>
        <w:lastRenderedPageBreak/>
        <w:t>艺美术名人、泉州市工艺美术大师、泉州市级非物质文化遗产项目代表性传承人、经全国统考取得国家高级以上等级导游员资格的导游员。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2.</w:t>
      </w:r>
      <w:r w:rsidRPr="001E5289">
        <w:rPr>
          <w:rFonts w:eastAsia="方正仿宋简体"/>
          <w:szCs w:val="32"/>
        </w:rPr>
        <w:t>近</w:t>
      </w:r>
      <w:r w:rsidRPr="001E5289">
        <w:rPr>
          <w:rFonts w:eastAsia="方正仿宋简体"/>
          <w:szCs w:val="32"/>
        </w:rPr>
        <w:t>5</w:t>
      </w:r>
      <w:r w:rsidRPr="001E5289">
        <w:rPr>
          <w:rFonts w:eastAsia="方正仿宋简体"/>
          <w:szCs w:val="32"/>
        </w:rPr>
        <w:t>年，获得以下奖项之一者：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）国际发明展览会铜奖第</w:t>
      </w:r>
      <w:r w:rsidRPr="001E5289">
        <w:rPr>
          <w:rFonts w:eastAsia="方正仿宋简体"/>
          <w:szCs w:val="32"/>
        </w:rPr>
        <w:t>2</w:t>
      </w:r>
      <w:r w:rsidRPr="001E5289">
        <w:rPr>
          <w:rFonts w:eastAsia="方正仿宋简体"/>
          <w:szCs w:val="32"/>
        </w:rPr>
        <w:t>、</w:t>
      </w:r>
      <w:r w:rsidRPr="001E5289">
        <w:rPr>
          <w:rFonts w:eastAsia="方正仿宋简体"/>
          <w:szCs w:val="32"/>
        </w:rPr>
        <w:t>3</w:t>
      </w:r>
      <w:r w:rsidRPr="001E5289">
        <w:rPr>
          <w:rFonts w:eastAsia="方正仿宋简体"/>
          <w:szCs w:val="32"/>
        </w:rPr>
        <w:t>完成人（</w:t>
      </w:r>
      <w:r>
        <w:rPr>
          <w:rFonts w:eastAsia="方正仿宋简体" w:hint="eastAsia"/>
          <w:szCs w:val="32"/>
        </w:rPr>
        <w:t>见</w:t>
      </w:r>
      <w:r w:rsidRPr="001E5289">
        <w:rPr>
          <w:rFonts w:eastAsia="方正仿宋简体"/>
          <w:szCs w:val="32"/>
        </w:rPr>
        <w:t>说明</w:t>
      </w:r>
      <w:r w:rsidRPr="001E5289">
        <w:rPr>
          <w:rFonts w:eastAsia="方正仿宋简体"/>
          <w:szCs w:val="32"/>
        </w:rPr>
        <w:t>13</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）省级科学技术奖三等奖第</w:t>
      </w:r>
      <w:r w:rsidRPr="001E5289">
        <w:rPr>
          <w:rFonts w:eastAsia="方正仿宋简体"/>
          <w:szCs w:val="32"/>
        </w:rPr>
        <w:t>2</w:t>
      </w:r>
      <w:r w:rsidRPr="001E5289">
        <w:rPr>
          <w:rFonts w:eastAsia="方正仿宋简体"/>
          <w:szCs w:val="32"/>
        </w:rPr>
        <w:t>位完成人、地市级科学技术奖二等奖前</w:t>
      </w:r>
      <w:r w:rsidRPr="001E5289">
        <w:rPr>
          <w:rFonts w:eastAsia="方正仿宋简体"/>
          <w:szCs w:val="32"/>
        </w:rPr>
        <w:t>2</w:t>
      </w:r>
      <w:r w:rsidRPr="001E5289">
        <w:rPr>
          <w:rFonts w:eastAsia="方正仿宋简体"/>
          <w:szCs w:val="32"/>
        </w:rPr>
        <w:t>位完成人、三等奖第</w:t>
      </w:r>
      <w:r w:rsidRPr="001E5289">
        <w:rPr>
          <w:rFonts w:eastAsia="方正仿宋简体"/>
          <w:szCs w:val="32"/>
        </w:rPr>
        <w:t>1</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）省部级优秀城乡规划设计奖及优秀勘察设计奖二、三等奖前</w:t>
      </w:r>
      <w:r w:rsidRPr="001E5289">
        <w:rPr>
          <w:rFonts w:eastAsia="方正仿宋简体"/>
          <w:szCs w:val="32"/>
        </w:rPr>
        <w:t>3</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4</w:t>
      </w:r>
      <w:r w:rsidRPr="001E5289">
        <w:rPr>
          <w:rFonts w:eastAsia="方正仿宋简体"/>
          <w:szCs w:val="32"/>
        </w:rPr>
        <w:t>）地市级社会科学优秀成果奖二等奖第</w:t>
      </w:r>
      <w:r w:rsidRPr="001E5289">
        <w:rPr>
          <w:rFonts w:eastAsia="方正仿宋简体"/>
          <w:szCs w:val="32"/>
        </w:rPr>
        <w:t>1</w:t>
      </w:r>
      <w:r w:rsidRPr="001E5289">
        <w:rPr>
          <w:rFonts w:eastAsia="方正仿宋简体"/>
          <w:szCs w:val="32"/>
        </w:rPr>
        <w:t>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）福建省技术能手、泉州市技能大师。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6</w:t>
      </w:r>
      <w:r w:rsidRPr="001E5289">
        <w:rPr>
          <w:rFonts w:eastAsia="方正仿宋简体"/>
          <w:szCs w:val="32"/>
        </w:rPr>
        <w:t>）地市级专利银奖、优秀奖或二、三等奖第</w:t>
      </w:r>
      <w:r w:rsidRPr="001E5289">
        <w:rPr>
          <w:rFonts w:eastAsia="方正仿宋简体"/>
          <w:szCs w:val="32"/>
        </w:rPr>
        <w:t>1</w:t>
      </w:r>
      <w:r w:rsidRPr="001E5289">
        <w:rPr>
          <w:rFonts w:eastAsia="方正仿宋简体"/>
          <w:szCs w:val="32"/>
        </w:rPr>
        <w:t>位专利发明人或设计人。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）泉州市工业设计十佳精英人物、泉州市海峡两岸</w:t>
      </w:r>
      <w:r w:rsidRPr="001E5289">
        <w:rPr>
          <w:rFonts w:eastAsia="方正仿宋简体"/>
          <w:szCs w:val="32"/>
        </w:rPr>
        <w:t>100</w:t>
      </w:r>
      <w:r w:rsidRPr="001E5289">
        <w:rPr>
          <w:rFonts w:eastAsia="方正仿宋简体"/>
          <w:szCs w:val="32"/>
        </w:rPr>
        <w:t>新锐设计师评选</w:t>
      </w:r>
      <w:r w:rsidRPr="001E5289">
        <w:rPr>
          <w:rFonts w:eastAsia="方正仿宋简体"/>
          <w:szCs w:val="32"/>
        </w:rPr>
        <w:t>10</w:t>
      </w:r>
      <w:r w:rsidRPr="001E5289">
        <w:rPr>
          <w:rFonts w:eastAsia="方正仿宋简体"/>
          <w:szCs w:val="32"/>
        </w:rPr>
        <w:t>佳设计师获评人选、泉州市市级工业设计中心设计创新带头人。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8</w:t>
      </w:r>
      <w:r w:rsidRPr="001E5289">
        <w:rPr>
          <w:rFonts w:eastAsia="方正仿宋简体"/>
          <w:szCs w:val="32"/>
        </w:rPr>
        <w:t>）福建省工艺美术</w:t>
      </w:r>
      <w:r w:rsidRPr="001E5289">
        <w:rPr>
          <w:rFonts w:eastAsia="方正仿宋简体"/>
          <w:szCs w:val="32"/>
        </w:rPr>
        <w:t>“</w:t>
      </w:r>
      <w:r w:rsidRPr="001E5289">
        <w:rPr>
          <w:rFonts w:eastAsia="方正仿宋简体"/>
          <w:szCs w:val="32"/>
        </w:rPr>
        <w:t>争艳杯</w:t>
      </w:r>
      <w:r w:rsidRPr="001E5289">
        <w:rPr>
          <w:rFonts w:eastAsia="方正仿宋简体"/>
          <w:szCs w:val="32"/>
        </w:rPr>
        <w:t>”</w:t>
      </w:r>
      <w:r w:rsidRPr="001E5289">
        <w:rPr>
          <w:rFonts w:eastAsia="方正仿宋简体"/>
          <w:szCs w:val="32"/>
        </w:rPr>
        <w:t>金奖。</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9</w:t>
      </w:r>
      <w:r w:rsidRPr="001E5289">
        <w:rPr>
          <w:rFonts w:eastAsia="方正仿宋简体"/>
          <w:szCs w:val="32"/>
        </w:rPr>
        <w:t>）泉州市中小学教学名师。</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10</w:t>
      </w:r>
      <w:r w:rsidRPr="001E5289">
        <w:rPr>
          <w:rFonts w:eastAsia="方正仿宋简体"/>
          <w:szCs w:val="32"/>
        </w:rPr>
        <w:t>）泉州市中小学名校长。</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11</w:t>
      </w:r>
      <w:r w:rsidRPr="001E5289">
        <w:rPr>
          <w:rFonts w:eastAsia="方正仿宋简体"/>
          <w:szCs w:val="32"/>
        </w:rPr>
        <w:t>）泉州市电子商务领军人物。</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12</w:t>
      </w:r>
      <w:r w:rsidRPr="001E5289">
        <w:rPr>
          <w:rFonts w:eastAsia="方正仿宋简体"/>
          <w:szCs w:val="32"/>
        </w:rPr>
        <w:t>）泉州市十大杰出职业经理人。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13</w:t>
      </w:r>
      <w:r w:rsidRPr="001E5289">
        <w:rPr>
          <w:rFonts w:eastAsia="方正仿宋简体"/>
          <w:szCs w:val="32"/>
        </w:rPr>
        <w:t>）全国农牧渔业丰收奖农业技术推广成果奖二等奖主要完成人。</w:t>
      </w:r>
      <w:r w:rsidRPr="001E5289">
        <w:rPr>
          <w:rFonts w:eastAsia="方正仿宋简体"/>
          <w:szCs w:val="32"/>
        </w:rPr>
        <w:br/>
      </w:r>
      <w:r w:rsidRPr="001E5289">
        <w:rPr>
          <w:rFonts w:eastAsia="方正仿宋简体"/>
          <w:szCs w:val="32"/>
        </w:rPr>
        <w:lastRenderedPageBreak/>
        <w:t xml:space="preserve">    </w:t>
      </w:r>
      <w:r w:rsidRPr="001E5289">
        <w:rPr>
          <w:rFonts w:eastAsia="方正仿宋简体"/>
          <w:szCs w:val="32"/>
        </w:rPr>
        <w:t>（</w:t>
      </w:r>
      <w:r w:rsidRPr="001E5289">
        <w:rPr>
          <w:rFonts w:eastAsia="方正仿宋简体"/>
          <w:szCs w:val="32"/>
        </w:rPr>
        <w:t>14</w:t>
      </w:r>
      <w:r w:rsidRPr="001E5289">
        <w:rPr>
          <w:rFonts w:eastAsia="方正仿宋简体"/>
          <w:szCs w:val="32"/>
        </w:rPr>
        <w:t>）省部级哲学社会科学优秀成果奖三等奖第</w:t>
      </w:r>
      <w:r w:rsidRPr="001E5289">
        <w:rPr>
          <w:rFonts w:eastAsia="方正仿宋简体"/>
          <w:szCs w:val="32"/>
        </w:rPr>
        <w:t>1</w:t>
      </w:r>
      <w:r w:rsidRPr="001E5289">
        <w:rPr>
          <w:rFonts w:eastAsia="方正仿宋简体"/>
          <w:szCs w:val="32"/>
        </w:rPr>
        <w:t>完成人。</w:t>
      </w:r>
    </w:p>
    <w:p w:rsidR="006B2E0B" w:rsidRPr="001E5289" w:rsidRDefault="006B2E0B" w:rsidP="006B2E0B">
      <w:pPr>
        <w:spacing w:line="560" w:lineRule="exact"/>
        <w:rPr>
          <w:rFonts w:eastAsia="方正仿宋简体"/>
          <w:szCs w:val="32"/>
        </w:rPr>
      </w:pPr>
      <w:r w:rsidRPr="001E5289">
        <w:rPr>
          <w:rFonts w:eastAsia="方正仿宋简体"/>
          <w:szCs w:val="32"/>
        </w:rPr>
        <w:t xml:space="preserve">     3.</w:t>
      </w:r>
      <w:r w:rsidRPr="001E5289">
        <w:rPr>
          <w:rFonts w:eastAsia="方正仿宋简体"/>
          <w:szCs w:val="32"/>
        </w:rPr>
        <w:t>近</w:t>
      </w:r>
      <w:r w:rsidRPr="001E5289">
        <w:rPr>
          <w:rFonts w:eastAsia="方正仿宋简体"/>
          <w:szCs w:val="32"/>
        </w:rPr>
        <w:t>5</w:t>
      </w:r>
      <w:r w:rsidRPr="001E5289">
        <w:rPr>
          <w:rFonts w:eastAsia="方正仿宋简体"/>
          <w:szCs w:val="32"/>
        </w:rPr>
        <w:t>年，具有下述岗位经历之一者：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）全国专业标准化技术委员会分技术委员会副主任委员、省部级（重点）实验室副主任、学术委员会副主任、省部级工程实验室副主任、省部级工程研究中心副主任。</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）地市级临床重点专科（学科）、医学重点专科（学科）科室负责人或学术技术带头人。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）省级精品课程负责人。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4</w:t>
      </w:r>
      <w:r w:rsidRPr="001E5289">
        <w:rPr>
          <w:rFonts w:eastAsia="方正仿宋简体"/>
          <w:szCs w:val="32"/>
        </w:rPr>
        <w:t>）高等院校省重点学科带头人。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5</w:t>
      </w:r>
      <w:r w:rsidRPr="001E5289">
        <w:rPr>
          <w:rFonts w:eastAsia="方正仿宋简体"/>
          <w:szCs w:val="32"/>
        </w:rPr>
        <w:t>）福建省海峡杯设计工业大赛铜奖第</w:t>
      </w:r>
      <w:r w:rsidRPr="001E5289">
        <w:rPr>
          <w:rFonts w:eastAsia="方正仿宋简体"/>
          <w:szCs w:val="32"/>
        </w:rPr>
        <w:t>1</w:t>
      </w:r>
      <w:r w:rsidRPr="001E5289">
        <w:rPr>
          <w:rFonts w:eastAsia="方正仿宋简体"/>
          <w:szCs w:val="32"/>
        </w:rPr>
        <w:t>位完成人。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6</w:t>
      </w:r>
      <w:r w:rsidRPr="001E5289">
        <w:rPr>
          <w:rFonts w:eastAsia="方正仿宋简体"/>
          <w:szCs w:val="32"/>
        </w:rPr>
        <w:t>）</w:t>
      </w:r>
      <w:r w:rsidRPr="001E5289">
        <w:rPr>
          <w:rFonts w:eastAsia="方正仿宋简体"/>
          <w:szCs w:val="32"/>
        </w:rPr>
        <w:t>“</w:t>
      </w:r>
      <w:r w:rsidRPr="001E5289">
        <w:rPr>
          <w:rFonts w:eastAsia="方正仿宋简体"/>
          <w:szCs w:val="32"/>
        </w:rPr>
        <w:t>外国青年学者研究基金项目</w:t>
      </w:r>
      <w:r w:rsidRPr="001E5289">
        <w:rPr>
          <w:rFonts w:eastAsia="方正仿宋简体"/>
          <w:szCs w:val="32"/>
        </w:rPr>
        <w:t>”</w:t>
      </w:r>
      <w:r w:rsidRPr="001E5289">
        <w:rPr>
          <w:rFonts w:eastAsia="方正仿宋简体"/>
          <w:szCs w:val="32"/>
        </w:rPr>
        <w:t>、</w:t>
      </w:r>
      <w:r w:rsidRPr="001E5289">
        <w:rPr>
          <w:rFonts w:eastAsia="方正仿宋简体"/>
          <w:szCs w:val="32"/>
        </w:rPr>
        <w:t>“</w:t>
      </w:r>
      <w:r w:rsidRPr="001E5289">
        <w:rPr>
          <w:rFonts w:eastAsia="方正仿宋简体"/>
          <w:szCs w:val="32"/>
        </w:rPr>
        <w:t>海外及港澳学者合作研究基金项目</w:t>
      </w:r>
      <w:r w:rsidRPr="001E5289">
        <w:rPr>
          <w:rFonts w:eastAsia="方正仿宋简体"/>
          <w:szCs w:val="32"/>
        </w:rPr>
        <w:t>”</w:t>
      </w:r>
      <w:r w:rsidRPr="001E5289">
        <w:rPr>
          <w:rFonts w:eastAsia="方正仿宋简体"/>
          <w:szCs w:val="32"/>
        </w:rPr>
        <w:t>资助的项目负责人，且项目通过结题验收。</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7</w:t>
      </w:r>
      <w:r w:rsidRPr="001E5289">
        <w:rPr>
          <w:rFonts w:eastAsia="方正仿宋简体"/>
          <w:szCs w:val="32"/>
        </w:rPr>
        <w:t>）泉州市创新创业大赛总决赛企业组、团队第一名研发机构第一负责人。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4.</w:t>
      </w:r>
      <w:r w:rsidRPr="001E5289">
        <w:rPr>
          <w:rFonts w:eastAsia="方正仿宋简体"/>
          <w:szCs w:val="32"/>
        </w:rPr>
        <w:t>获证券发行保荐代表人、特许金融分析师</w:t>
      </w:r>
      <w:r w:rsidRPr="001E5289">
        <w:rPr>
          <w:rFonts w:eastAsia="方正仿宋简体"/>
          <w:szCs w:val="32"/>
        </w:rPr>
        <w:t xml:space="preserve"> </w:t>
      </w:r>
      <w:r>
        <w:rPr>
          <w:rFonts w:eastAsia="方正仿宋简体"/>
          <w:szCs w:val="32"/>
        </w:rPr>
        <w:t>（</w:t>
      </w:r>
      <w:r w:rsidRPr="001E5289">
        <w:rPr>
          <w:rFonts w:eastAsia="方正仿宋简体"/>
          <w:szCs w:val="32"/>
        </w:rPr>
        <w:t>CFA</w:t>
      </w:r>
      <w:r>
        <w:rPr>
          <w:rFonts w:eastAsia="方正仿宋简体"/>
          <w:szCs w:val="32"/>
        </w:rPr>
        <w:t>）</w:t>
      </w:r>
      <w:r w:rsidRPr="001E5289">
        <w:rPr>
          <w:rFonts w:eastAsia="方正仿宋简体"/>
          <w:szCs w:val="32"/>
        </w:rPr>
        <w:t>、国际注册会计师（</w:t>
      </w:r>
      <w:r w:rsidRPr="001E5289">
        <w:rPr>
          <w:rFonts w:eastAsia="方正仿宋简体"/>
          <w:szCs w:val="32"/>
        </w:rPr>
        <w:t>ICPA</w:t>
      </w:r>
      <w:r w:rsidRPr="001E5289">
        <w:rPr>
          <w:rFonts w:eastAsia="方正仿宋简体"/>
          <w:szCs w:val="32"/>
        </w:rPr>
        <w:t>）、国际注册投资分析师（</w:t>
      </w:r>
      <w:r w:rsidRPr="001E5289">
        <w:rPr>
          <w:rFonts w:eastAsia="方正仿宋简体"/>
          <w:szCs w:val="32"/>
        </w:rPr>
        <w:t>CIIA</w:t>
      </w:r>
      <w:r w:rsidRPr="001E5289">
        <w:rPr>
          <w:rFonts w:eastAsia="方正仿宋简体"/>
          <w:szCs w:val="32"/>
        </w:rPr>
        <w:t>）、金融风险管理师（</w:t>
      </w:r>
      <w:r w:rsidRPr="001E5289">
        <w:rPr>
          <w:rFonts w:eastAsia="方正仿宋简体"/>
          <w:szCs w:val="32"/>
        </w:rPr>
        <w:t>FRM</w:t>
      </w:r>
      <w:r w:rsidRPr="001E5289">
        <w:rPr>
          <w:rFonts w:eastAsia="方正仿宋简体"/>
          <w:szCs w:val="32"/>
        </w:rPr>
        <w:t>）、理财规划师（</w:t>
      </w:r>
      <w:r w:rsidRPr="001E5289">
        <w:rPr>
          <w:rFonts w:eastAsia="方正仿宋简体"/>
          <w:szCs w:val="32"/>
        </w:rPr>
        <w:t>ChFP</w:t>
      </w:r>
      <w:r w:rsidRPr="001E5289">
        <w:rPr>
          <w:rFonts w:eastAsia="方正仿宋简体"/>
          <w:szCs w:val="32"/>
        </w:rPr>
        <w:t>）、国际注册内部审计师（</w:t>
      </w:r>
      <w:r w:rsidRPr="001E5289">
        <w:rPr>
          <w:rFonts w:eastAsia="方正仿宋简体"/>
          <w:szCs w:val="32"/>
        </w:rPr>
        <w:t>CIA</w:t>
      </w:r>
      <w:r w:rsidRPr="001E5289">
        <w:rPr>
          <w:rFonts w:eastAsia="方正仿宋简体"/>
          <w:szCs w:val="32"/>
        </w:rPr>
        <w:t>）、特许金融分析师（</w:t>
      </w:r>
      <w:r w:rsidRPr="001E5289">
        <w:rPr>
          <w:rFonts w:eastAsia="方正仿宋简体"/>
          <w:szCs w:val="32"/>
        </w:rPr>
        <w:t>CFA</w:t>
      </w:r>
      <w:r w:rsidRPr="001E5289">
        <w:rPr>
          <w:rFonts w:eastAsia="方正仿宋简体"/>
          <w:szCs w:val="32"/>
        </w:rPr>
        <w:t>）、金融风险管理师（</w:t>
      </w:r>
      <w:r w:rsidRPr="001E5289">
        <w:rPr>
          <w:rFonts w:eastAsia="方正仿宋简体"/>
          <w:szCs w:val="32"/>
        </w:rPr>
        <w:t>FRM</w:t>
      </w:r>
      <w:r w:rsidRPr="001E5289">
        <w:rPr>
          <w:rFonts w:eastAsia="方正仿宋简体"/>
          <w:szCs w:val="32"/>
        </w:rPr>
        <w:t>）、特许公认会计师（</w:t>
      </w:r>
      <w:r w:rsidRPr="001E5289">
        <w:rPr>
          <w:rFonts w:eastAsia="方正仿宋简体"/>
          <w:szCs w:val="32"/>
        </w:rPr>
        <w:t>ACCA</w:t>
      </w:r>
      <w:r w:rsidRPr="001E5289">
        <w:rPr>
          <w:rFonts w:eastAsia="方正仿宋简体"/>
          <w:szCs w:val="32"/>
        </w:rPr>
        <w:t>）、美国财产保险核保师（</w:t>
      </w:r>
      <w:r w:rsidRPr="001E5289">
        <w:rPr>
          <w:rFonts w:eastAsia="方正仿宋简体"/>
          <w:szCs w:val="32"/>
        </w:rPr>
        <w:t>CPCU</w:t>
      </w:r>
      <w:r w:rsidRPr="001E5289">
        <w:rPr>
          <w:rFonts w:eastAsia="方正仿宋简体"/>
          <w:szCs w:val="32"/>
        </w:rPr>
        <w:t>）、北美精算师（</w:t>
      </w:r>
      <w:r w:rsidRPr="001E5289">
        <w:rPr>
          <w:rFonts w:eastAsia="方正仿宋简体"/>
          <w:szCs w:val="32"/>
        </w:rPr>
        <w:t>FSA</w:t>
      </w:r>
      <w:r w:rsidRPr="001E5289">
        <w:rPr>
          <w:rFonts w:eastAsia="方正仿宋简体"/>
          <w:szCs w:val="32"/>
        </w:rPr>
        <w:t>）、英国精算师（</w:t>
      </w:r>
      <w:r w:rsidRPr="001E5289">
        <w:rPr>
          <w:rFonts w:eastAsia="方正仿宋简体"/>
          <w:szCs w:val="32"/>
        </w:rPr>
        <w:t>FIA</w:t>
      </w:r>
      <w:r w:rsidRPr="001E5289">
        <w:rPr>
          <w:rFonts w:eastAsia="方正仿宋简体"/>
          <w:szCs w:val="32"/>
        </w:rPr>
        <w:t>）、澳洲精算师、中国精算师（</w:t>
      </w:r>
      <w:r w:rsidRPr="001E5289">
        <w:rPr>
          <w:rFonts w:eastAsia="方正仿宋简体"/>
          <w:szCs w:val="32"/>
        </w:rPr>
        <w:t>FCAA</w:t>
      </w:r>
      <w:r w:rsidRPr="001E5289">
        <w:rPr>
          <w:rFonts w:eastAsia="方正仿宋简体"/>
          <w:szCs w:val="32"/>
        </w:rPr>
        <w:t>）等资格证书者。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5.</w:t>
      </w:r>
      <w:r w:rsidRPr="001E5289">
        <w:rPr>
          <w:rFonts w:eastAsia="方正仿宋简体"/>
          <w:szCs w:val="32"/>
        </w:rPr>
        <w:t>泉州市博士后科研工作站在站博士后。</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6.</w:t>
      </w:r>
      <w:r w:rsidRPr="001E5289">
        <w:rPr>
          <w:rFonts w:eastAsia="方正仿宋简体"/>
          <w:szCs w:val="32"/>
        </w:rPr>
        <w:t>博士后出站留（来）泉创业或工作者。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lastRenderedPageBreak/>
        <w:t>7.</w:t>
      </w:r>
      <w:r w:rsidRPr="001E5289">
        <w:rPr>
          <w:rFonts w:eastAsia="方正仿宋简体"/>
          <w:szCs w:val="32"/>
        </w:rPr>
        <w:t>直接培养出获得近两届列入奥运会项目的亚锦赛、全国锦标赛冠军的主教练员。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8.</w:t>
      </w:r>
      <w:r w:rsidRPr="001E5289">
        <w:rPr>
          <w:rFonts w:eastAsia="方正仿宋简体"/>
          <w:szCs w:val="32"/>
        </w:rPr>
        <w:t>经国家、福建省确认由泉州市输送并代表国家或福建省参赛，获得近两届列入奥运会项目的亚锦赛或全国锦标赛个人项目冠军的现役运动员。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9.</w:t>
      </w:r>
      <w:r w:rsidRPr="001E5289">
        <w:rPr>
          <w:rFonts w:eastAsia="方正仿宋简体"/>
          <w:szCs w:val="32"/>
        </w:rPr>
        <w:t>取得国家一级职业资格的技术类人员或经全国统考取得国家最高等级职业资格的管理类人员（</w:t>
      </w:r>
      <w:r>
        <w:rPr>
          <w:rFonts w:eastAsia="方正仿宋简体" w:hint="eastAsia"/>
          <w:szCs w:val="32"/>
        </w:rPr>
        <w:t>见</w:t>
      </w:r>
      <w:r w:rsidRPr="001E5289">
        <w:rPr>
          <w:rFonts w:eastAsia="方正仿宋简体"/>
          <w:szCs w:val="32"/>
        </w:rPr>
        <w:t>说明</w:t>
      </w:r>
      <w:r w:rsidRPr="001E5289">
        <w:rPr>
          <w:rFonts w:eastAsia="方正仿宋简体"/>
          <w:szCs w:val="32"/>
        </w:rPr>
        <w:t>15</w:t>
      </w:r>
      <w:r w:rsidRPr="001E5289">
        <w:rPr>
          <w:rFonts w:eastAsia="方正仿宋简体"/>
          <w:szCs w:val="32"/>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10.</w:t>
      </w:r>
      <w:r w:rsidRPr="001E5289">
        <w:rPr>
          <w:rFonts w:eastAsia="方正仿宋简体"/>
          <w:szCs w:val="32"/>
        </w:rPr>
        <w:t>泉州市主导产业、特色产业、新兴产业（</w:t>
      </w:r>
      <w:r>
        <w:rPr>
          <w:rFonts w:eastAsia="方正仿宋简体" w:hint="eastAsia"/>
          <w:szCs w:val="32"/>
        </w:rPr>
        <w:t>见</w:t>
      </w:r>
      <w:r w:rsidRPr="001E5289">
        <w:rPr>
          <w:rFonts w:eastAsia="方正仿宋简体"/>
          <w:szCs w:val="32"/>
        </w:rPr>
        <w:t>说明</w:t>
      </w:r>
      <w:r w:rsidRPr="001E5289">
        <w:rPr>
          <w:rFonts w:eastAsia="方正仿宋简体"/>
          <w:szCs w:val="32"/>
        </w:rPr>
        <w:t>16</w:t>
      </w:r>
      <w:r w:rsidRPr="001E5289">
        <w:rPr>
          <w:rFonts w:eastAsia="方正仿宋简体"/>
          <w:szCs w:val="32"/>
        </w:rPr>
        <w:t>），卫生医疗行业紧缺急需的取得副高级专业技术职务任职资格者且任职</w:t>
      </w:r>
      <w:r w:rsidRPr="001E5289">
        <w:rPr>
          <w:rFonts w:eastAsia="方正仿宋简体"/>
          <w:szCs w:val="32"/>
        </w:rPr>
        <w:t>3</w:t>
      </w:r>
      <w:r w:rsidRPr="001E5289">
        <w:rPr>
          <w:rFonts w:eastAsia="方正仿宋简体"/>
          <w:szCs w:val="32"/>
        </w:rPr>
        <w:t>年以上的专业技术人员。</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11.</w:t>
      </w:r>
      <w:r w:rsidRPr="001E5289">
        <w:rPr>
          <w:rFonts w:eastAsia="方正仿宋简体"/>
          <w:szCs w:val="32"/>
        </w:rPr>
        <w:t>取得博士学位者，近五年在</w:t>
      </w:r>
      <w:r w:rsidRPr="001E5289">
        <w:rPr>
          <w:rFonts w:eastAsia="方正仿宋简体"/>
          <w:szCs w:val="32"/>
        </w:rPr>
        <w:t>CSSCI</w:t>
      </w:r>
      <w:r w:rsidRPr="001E5289">
        <w:rPr>
          <w:rFonts w:eastAsia="方正仿宋简体"/>
          <w:szCs w:val="32"/>
        </w:rPr>
        <w:t>刊物上发表学术论文</w:t>
      </w:r>
      <w:r w:rsidRPr="001E5289">
        <w:rPr>
          <w:rFonts w:eastAsia="方正仿宋简体"/>
          <w:szCs w:val="32"/>
        </w:rPr>
        <w:t>3</w:t>
      </w:r>
      <w:r w:rsidRPr="001E5289">
        <w:rPr>
          <w:rFonts w:eastAsia="方正仿宋简体"/>
          <w:szCs w:val="32"/>
        </w:rPr>
        <w:t>篇，或被</w:t>
      </w:r>
      <w:r w:rsidRPr="001E5289">
        <w:rPr>
          <w:rFonts w:eastAsia="方正仿宋简体"/>
          <w:szCs w:val="32"/>
        </w:rPr>
        <w:t>SCI</w:t>
      </w:r>
      <w:r w:rsidRPr="001E5289">
        <w:rPr>
          <w:rFonts w:eastAsia="方正仿宋简体"/>
          <w:szCs w:val="32"/>
        </w:rPr>
        <w:t>、</w:t>
      </w:r>
      <w:r w:rsidRPr="001E5289">
        <w:rPr>
          <w:rFonts w:eastAsia="方正仿宋简体"/>
          <w:szCs w:val="32"/>
        </w:rPr>
        <w:t>EI</w:t>
      </w:r>
      <w:r w:rsidRPr="001E5289">
        <w:rPr>
          <w:rFonts w:eastAsia="方正仿宋简体"/>
          <w:szCs w:val="32"/>
        </w:rPr>
        <w:t>收录学术论文</w:t>
      </w:r>
      <w:r w:rsidRPr="001E5289">
        <w:rPr>
          <w:rFonts w:eastAsia="方正仿宋简体"/>
          <w:szCs w:val="32"/>
        </w:rPr>
        <w:t>2</w:t>
      </w:r>
      <w:r w:rsidRPr="001E5289">
        <w:rPr>
          <w:rFonts w:eastAsia="方正仿宋简体"/>
          <w:szCs w:val="32"/>
        </w:rPr>
        <w:t>篇（不含会议论文），或在中国科学院界定的</w:t>
      </w:r>
      <w:r w:rsidRPr="001E5289">
        <w:rPr>
          <w:rFonts w:eastAsia="方正仿宋简体"/>
          <w:szCs w:val="32"/>
        </w:rPr>
        <w:t>JCR-SCI</w:t>
      </w:r>
      <w:r w:rsidRPr="001E5289">
        <w:rPr>
          <w:rFonts w:eastAsia="方正仿宋简体"/>
          <w:szCs w:val="32"/>
        </w:rPr>
        <w:t>分区二区及以上期刊源</w:t>
      </w:r>
      <w:r w:rsidRPr="001E5289">
        <w:rPr>
          <w:rFonts w:eastAsia="方正仿宋简体"/>
          <w:szCs w:val="32"/>
        </w:rPr>
        <w:t>1</w:t>
      </w:r>
      <w:r w:rsidRPr="001E5289">
        <w:rPr>
          <w:rFonts w:eastAsia="方正仿宋简体"/>
          <w:szCs w:val="32"/>
        </w:rPr>
        <w:t>篇以上，均为独撰或第一作者、通讯作者。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12.</w:t>
      </w:r>
      <w:r w:rsidRPr="001E5289">
        <w:rPr>
          <w:rFonts w:eastAsia="方正仿宋简体"/>
          <w:szCs w:val="32"/>
        </w:rPr>
        <w:t>在农林业领域获得新品种培育，并获得省级品种权保护的主要完成人。</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13.</w:t>
      </w:r>
      <w:r w:rsidRPr="001E5289">
        <w:rPr>
          <w:rFonts w:eastAsia="方正仿宋简体"/>
          <w:szCs w:val="32"/>
        </w:rPr>
        <w:t>拥有国际发明专利或核心技术国内发明专利，或掌握核心竞争力、形成有独创性领先性的商业模式，在泉州年销售额（营业额）</w:t>
      </w:r>
      <w:r w:rsidRPr="001E5289">
        <w:rPr>
          <w:rFonts w:eastAsia="方正仿宋简体"/>
          <w:szCs w:val="32"/>
        </w:rPr>
        <w:t>1000</w:t>
      </w:r>
      <w:r w:rsidRPr="001E5289">
        <w:rPr>
          <w:rFonts w:eastAsia="方正仿宋简体"/>
          <w:szCs w:val="32"/>
        </w:rPr>
        <w:t>万人民币或年纳税额</w:t>
      </w:r>
      <w:r w:rsidRPr="001E5289">
        <w:rPr>
          <w:rFonts w:eastAsia="方正仿宋简体"/>
          <w:szCs w:val="32"/>
        </w:rPr>
        <w:t>100</w:t>
      </w:r>
      <w:r w:rsidRPr="001E5289">
        <w:rPr>
          <w:rFonts w:eastAsia="方正仿宋简体"/>
          <w:szCs w:val="32"/>
        </w:rPr>
        <w:t>万元人民币企业的高级经营、管理、技术、技能等重点人才，用人单位</w:t>
      </w:r>
      <w:r w:rsidRPr="001E5289">
        <w:rPr>
          <w:rFonts w:eastAsia="方正仿宋简体"/>
          <w:color w:val="000000"/>
          <w:szCs w:val="32"/>
        </w:rPr>
        <w:t>连续三年</w:t>
      </w:r>
      <w:r w:rsidRPr="001E5289">
        <w:rPr>
          <w:rFonts w:eastAsia="方正仿宋简体"/>
          <w:szCs w:val="32"/>
        </w:rPr>
        <w:t>支付年薪水平高于我市上一年度城镇单位在岗职工平均工资相应倍数以上的高级经营管理人员、高级技术研发人员（工作单位属企业性质的按</w:t>
      </w:r>
      <w:r w:rsidRPr="001E5289">
        <w:rPr>
          <w:rFonts w:eastAsia="方正仿宋简体"/>
          <w:szCs w:val="32"/>
        </w:rPr>
        <w:t>6</w:t>
      </w:r>
      <w:r w:rsidRPr="001E5289">
        <w:rPr>
          <w:rFonts w:eastAsia="方正仿宋简体"/>
          <w:szCs w:val="32"/>
        </w:rPr>
        <w:t>倍或以上标准确定，除企业以外的按</w:t>
      </w:r>
      <w:r w:rsidRPr="001E5289">
        <w:rPr>
          <w:rFonts w:eastAsia="方正仿宋简体"/>
          <w:szCs w:val="32"/>
        </w:rPr>
        <w:t>4</w:t>
      </w:r>
      <w:r w:rsidRPr="001E5289">
        <w:rPr>
          <w:rFonts w:eastAsia="方正仿宋简体"/>
          <w:szCs w:val="32"/>
        </w:rPr>
        <w:t>倍或</w:t>
      </w:r>
      <w:r w:rsidRPr="001E5289">
        <w:rPr>
          <w:rFonts w:eastAsia="方正仿宋简体"/>
          <w:szCs w:val="32"/>
        </w:rPr>
        <w:lastRenderedPageBreak/>
        <w:t>以上标准确定（</w:t>
      </w:r>
      <w:r w:rsidRPr="001E5289">
        <w:rPr>
          <w:rFonts w:eastAsia="方正仿宋简体"/>
          <w:szCs w:val="32"/>
          <w:shd w:val="clear" w:color="auto" w:fill="FFFFFF"/>
        </w:rPr>
        <w:t>见说明</w:t>
      </w:r>
      <w:r w:rsidRPr="001E5289">
        <w:rPr>
          <w:rFonts w:eastAsia="方正仿宋简体"/>
          <w:szCs w:val="32"/>
          <w:shd w:val="clear" w:color="auto" w:fill="FFFFFF"/>
        </w:rPr>
        <w:t>18</w:t>
      </w:r>
      <w:r w:rsidRPr="001E5289">
        <w:rPr>
          <w:rFonts w:eastAsia="方正仿宋简体"/>
          <w:szCs w:val="32"/>
        </w:rPr>
        <w:t>）。</w:t>
      </w:r>
    </w:p>
    <w:p w:rsidR="006B2E0B" w:rsidRPr="001E5289" w:rsidRDefault="006B2E0B" w:rsidP="006B2E0B">
      <w:pPr>
        <w:spacing w:line="560" w:lineRule="exact"/>
        <w:ind w:firstLine="640"/>
        <w:rPr>
          <w:rFonts w:eastAsia="方正仿宋简体"/>
          <w:szCs w:val="32"/>
        </w:rPr>
      </w:pPr>
      <w:r w:rsidRPr="001E5289">
        <w:rPr>
          <w:rFonts w:eastAsia="方正仿宋简体"/>
          <w:szCs w:val="32"/>
        </w:rPr>
        <w:t xml:space="preserve">14. </w:t>
      </w:r>
      <w:r w:rsidRPr="001E5289">
        <w:rPr>
          <w:rFonts w:eastAsia="方正仿宋简体"/>
          <w:szCs w:val="32"/>
        </w:rPr>
        <w:t>我市重点产业紧缺急需人才：</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1</w:t>
      </w:r>
      <w:r w:rsidRPr="001E5289">
        <w:rPr>
          <w:rFonts w:eastAsia="方正仿宋简体"/>
          <w:szCs w:val="32"/>
        </w:rPr>
        <w:t>）集成电路：近</w:t>
      </w:r>
      <w:r w:rsidRPr="001E5289">
        <w:rPr>
          <w:rFonts w:eastAsia="方正仿宋简体"/>
          <w:szCs w:val="32"/>
        </w:rPr>
        <w:t>5</w:t>
      </w:r>
      <w:r w:rsidRPr="001E5289">
        <w:rPr>
          <w:rFonts w:eastAsia="方正仿宋简体"/>
          <w:szCs w:val="32"/>
        </w:rPr>
        <w:t>年，取得世界大学排名前</w:t>
      </w:r>
      <w:r w:rsidRPr="001E5289">
        <w:rPr>
          <w:rFonts w:eastAsia="方正仿宋简体"/>
          <w:szCs w:val="32"/>
        </w:rPr>
        <w:t>500</w:t>
      </w:r>
      <w:r w:rsidRPr="001E5289">
        <w:rPr>
          <w:rFonts w:eastAsia="方正仿宋简体"/>
          <w:szCs w:val="32"/>
        </w:rPr>
        <w:t>名学校的理学、工学学士学位，且从事集成电路科研、技术、工程相关工作者；近</w:t>
      </w:r>
      <w:r w:rsidRPr="001E5289">
        <w:rPr>
          <w:rFonts w:eastAsia="方正仿宋简体"/>
          <w:szCs w:val="32"/>
        </w:rPr>
        <w:t>5</w:t>
      </w:r>
      <w:r w:rsidRPr="001E5289">
        <w:rPr>
          <w:rFonts w:eastAsia="方正仿宋简体"/>
          <w:szCs w:val="32"/>
        </w:rPr>
        <w:t>年，取得</w:t>
      </w:r>
      <w:r w:rsidRPr="001E5289">
        <w:rPr>
          <w:rFonts w:eastAsia="方正仿宋简体"/>
          <w:szCs w:val="32"/>
        </w:rPr>
        <w:t>“985</w:t>
      </w:r>
      <w:r w:rsidRPr="001E5289">
        <w:rPr>
          <w:rFonts w:eastAsia="方正仿宋简体"/>
          <w:szCs w:val="32"/>
        </w:rPr>
        <w:t>工程</w:t>
      </w:r>
      <w:r w:rsidRPr="001E5289">
        <w:rPr>
          <w:rFonts w:eastAsia="方正仿宋简体"/>
          <w:szCs w:val="32"/>
        </w:rPr>
        <w:t>”</w:t>
      </w:r>
      <w:r w:rsidRPr="001E5289">
        <w:rPr>
          <w:rFonts w:eastAsia="方正仿宋简体"/>
          <w:szCs w:val="32"/>
        </w:rPr>
        <w:t>大学的理学、工学学士学位，且从事集成电路科研、技术、工程相关工作者；近</w:t>
      </w:r>
      <w:r w:rsidRPr="001E5289">
        <w:rPr>
          <w:rFonts w:eastAsia="方正仿宋简体"/>
          <w:szCs w:val="32"/>
        </w:rPr>
        <w:t>5</w:t>
      </w:r>
      <w:r w:rsidRPr="001E5289">
        <w:rPr>
          <w:rFonts w:eastAsia="方正仿宋简体"/>
          <w:szCs w:val="32"/>
        </w:rPr>
        <w:t>年，取得相关国家部委支持（筹备）建设示范性微电子学院高校的示范性微电子学院学士学位者。</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2</w:t>
      </w:r>
      <w:r w:rsidRPr="001E5289">
        <w:rPr>
          <w:rFonts w:eastAsia="方正仿宋简体"/>
          <w:szCs w:val="32"/>
        </w:rPr>
        <w:t>）装备制造：取得工学博士学位，来泉后从事装备制造相关工作；取得工学硕士学位并以第</w:t>
      </w:r>
      <w:r w:rsidRPr="001E5289">
        <w:rPr>
          <w:rFonts w:eastAsia="方正仿宋简体"/>
          <w:szCs w:val="32"/>
        </w:rPr>
        <w:t>1</w:t>
      </w:r>
      <w:r w:rsidRPr="001E5289">
        <w:rPr>
          <w:rFonts w:eastAsia="方正仿宋简体"/>
          <w:szCs w:val="32"/>
        </w:rPr>
        <w:t>发明人授权</w:t>
      </w:r>
      <w:r w:rsidRPr="001E5289">
        <w:rPr>
          <w:rFonts w:eastAsia="方正仿宋简体"/>
          <w:szCs w:val="32"/>
        </w:rPr>
        <w:t>3</w:t>
      </w:r>
      <w:r w:rsidRPr="001E5289">
        <w:rPr>
          <w:rFonts w:eastAsia="方正仿宋简体"/>
          <w:szCs w:val="32"/>
        </w:rPr>
        <w:t>项实用新型专业或</w:t>
      </w:r>
      <w:r w:rsidRPr="001E5289">
        <w:rPr>
          <w:rFonts w:eastAsia="方正仿宋简体"/>
          <w:szCs w:val="32"/>
        </w:rPr>
        <w:t>1</w:t>
      </w:r>
      <w:r w:rsidRPr="001E5289">
        <w:rPr>
          <w:rFonts w:eastAsia="方正仿宋简体"/>
          <w:szCs w:val="32"/>
        </w:rPr>
        <w:t>项发明专利，或以第一作者发表</w:t>
      </w:r>
      <w:r w:rsidRPr="001E5289">
        <w:rPr>
          <w:rFonts w:eastAsia="方正仿宋简体"/>
          <w:szCs w:val="32"/>
        </w:rPr>
        <w:t>1</w:t>
      </w:r>
      <w:r w:rsidRPr="001E5289">
        <w:rPr>
          <w:rFonts w:eastAsia="方正仿宋简体"/>
          <w:szCs w:val="32"/>
        </w:rPr>
        <w:t>篇</w:t>
      </w:r>
      <w:r w:rsidRPr="001E5289">
        <w:rPr>
          <w:rFonts w:eastAsia="方正仿宋简体"/>
          <w:szCs w:val="32"/>
        </w:rPr>
        <w:t>SCI</w:t>
      </w:r>
      <w:r w:rsidRPr="001E5289">
        <w:rPr>
          <w:rFonts w:eastAsia="方正仿宋简体"/>
          <w:szCs w:val="32"/>
        </w:rPr>
        <w:t>收录或</w:t>
      </w:r>
      <w:r w:rsidRPr="001E5289">
        <w:rPr>
          <w:rFonts w:eastAsia="方正仿宋简体"/>
          <w:szCs w:val="32"/>
        </w:rPr>
        <w:t>2</w:t>
      </w:r>
      <w:r w:rsidRPr="001E5289">
        <w:rPr>
          <w:rFonts w:eastAsia="方正仿宋简体"/>
          <w:szCs w:val="32"/>
        </w:rPr>
        <w:t>篇</w:t>
      </w:r>
      <w:r w:rsidRPr="001E5289">
        <w:rPr>
          <w:rFonts w:eastAsia="方正仿宋简体"/>
          <w:szCs w:val="32"/>
        </w:rPr>
        <w:t>EI</w:t>
      </w:r>
      <w:r w:rsidRPr="001E5289">
        <w:rPr>
          <w:rFonts w:eastAsia="方正仿宋简体"/>
          <w:szCs w:val="32"/>
        </w:rPr>
        <w:t>收录论文，来泉后从事装备制造相关工作且被用人单位聘任中级职称岗位；在装备制造相关领域世界</w:t>
      </w:r>
      <w:r w:rsidRPr="001E5289">
        <w:rPr>
          <w:rFonts w:eastAsia="方正仿宋简体"/>
          <w:szCs w:val="32"/>
        </w:rPr>
        <w:t>500</w:t>
      </w:r>
      <w:r w:rsidRPr="001E5289">
        <w:rPr>
          <w:rFonts w:eastAsia="方正仿宋简体"/>
          <w:szCs w:val="32"/>
        </w:rPr>
        <w:t>强企业及中国</w:t>
      </w:r>
      <w:r w:rsidRPr="001E5289">
        <w:rPr>
          <w:rFonts w:eastAsia="方正仿宋简体"/>
          <w:szCs w:val="32"/>
        </w:rPr>
        <w:t>50</w:t>
      </w:r>
      <w:r w:rsidRPr="001E5289">
        <w:rPr>
          <w:rFonts w:eastAsia="方正仿宋简体"/>
          <w:szCs w:val="32"/>
        </w:rPr>
        <w:t>强企业</w:t>
      </w:r>
      <w:r w:rsidRPr="001E5289">
        <w:rPr>
          <w:rFonts w:eastAsia="方正仿宋简体"/>
          <w:szCs w:val="32"/>
          <w:shd w:val="clear" w:color="auto" w:fill="FFFFFF"/>
        </w:rPr>
        <w:t>和中国装备制造业</w:t>
      </w:r>
      <w:r w:rsidRPr="001E5289">
        <w:rPr>
          <w:rFonts w:eastAsia="方正仿宋简体"/>
          <w:szCs w:val="32"/>
          <w:shd w:val="clear" w:color="auto" w:fill="FFFFFF"/>
        </w:rPr>
        <w:t>100</w:t>
      </w:r>
      <w:r w:rsidRPr="001E5289">
        <w:rPr>
          <w:rFonts w:eastAsia="方正仿宋简体"/>
          <w:szCs w:val="32"/>
          <w:shd w:val="clear" w:color="auto" w:fill="FFFFFF"/>
        </w:rPr>
        <w:t>强</w:t>
      </w:r>
      <w:r w:rsidRPr="001E5289">
        <w:rPr>
          <w:rFonts w:eastAsia="方正仿宋简体"/>
          <w:szCs w:val="32"/>
        </w:rPr>
        <w:t>工作</w:t>
      </w:r>
      <w:r w:rsidRPr="001E5289">
        <w:rPr>
          <w:rFonts w:eastAsia="方正仿宋简体"/>
          <w:szCs w:val="32"/>
        </w:rPr>
        <w:t>5</w:t>
      </w:r>
      <w:r w:rsidRPr="001E5289">
        <w:rPr>
          <w:rFonts w:eastAsia="方正仿宋简体"/>
          <w:szCs w:val="32"/>
        </w:rPr>
        <w:t>年以上且具有硕士学位并以技术负责人身份完成</w:t>
      </w:r>
      <w:r w:rsidRPr="001E5289">
        <w:rPr>
          <w:rFonts w:eastAsia="方正仿宋简体"/>
          <w:szCs w:val="32"/>
        </w:rPr>
        <w:t>200</w:t>
      </w:r>
      <w:r w:rsidRPr="001E5289">
        <w:rPr>
          <w:rFonts w:eastAsia="方正仿宋简体"/>
          <w:szCs w:val="32"/>
        </w:rPr>
        <w:t>万以上级别项目。</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2"/>
        </w:rPr>
        <w:t>（</w:t>
      </w:r>
      <w:r w:rsidRPr="001E5289">
        <w:rPr>
          <w:rFonts w:eastAsia="方正仿宋简体"/>
          <w:szCs w:val="32"/>
        </w:rPr>
        <w:t>3</w:t>
      </w:r>
      <w:r w:rsidRPr="001E5289">
        <w:rPr>
          <w:rFonts w:eastAsia="方正仿宋简体"/>
          <w:szCs w:val="32"/>
        </w:rPr>
        <w:t>）石油化工：中国石油与化学工业联合会科技进步三等奖前</w:t>
      </w:r>
      <w:r w:rsidRPr="001E5289">
        <w:rPr>
          <w:rFonts w:eastAsia="方正仿宋简体"/>
          <w:szCs w:val="32"/>
        </w:rPr>
        <w:t>2</w:t>
      </w:r>
      <w:r w:rsidRPr="001E5289">
        <w:rPr>
          <w:rFonts w:eastAsia="方正仿宋简体"/>
          <w:szCs w:val="32"/>
        </w:rPr>
        <w:t>位完成人、</w:t>
      </w:r>
      <w:r w:rsidRPr="001E5289">
        <w:rPr>
          <w:rFonts w:eastAsia="方正仿宋简体"/>
          <w:szCs w:val="32"/>
        </w:rPr>
        <w:t> </w:t>
      </w:r>
      <w:r w:rsidRPr="001E5289">
        <w:rPr>
          <w:rFonts w:eastAsia="方正仿宋简体"/>
          <w:szCs w:val="32"/>
        </w:rPr>
        <w:t>中国腐蚀与防护学会科技进步三等奖前</w:t>
      </w:r>
      <w:r w:rsidRPr="001E5289">
        <w:rPr>
          <w:rFonts w:eastAsia="方正仿宋简体"/>
          <w:szCs w:val="32"/>
        </w:rPr>
        <w:t>2</w:t>
      </w:r>
      <w:r w:rsidRPr="001E5289">
        <w:rPr>
          <w:rFonts w:eastAsia="方正仿宋简体"/>
          <w:szCs w:val="32"/>
        </w:rPr>
        <w:t>位完成人。</w:t>
      </w:r>
    </w:p>
    <w:p w:rsidR="006B2E0B" w:rsidRPr="001E5289" w:rsidRDefault="006B2E0B" w:rsidP="006B2E0B">
      <w:pPr>
        <w:tabs>
          <w:tab w:val="left" w:pos="0"/>
          <w:tab w:val="left" w:pos="105"/>
        </w:tabs>
        <w:spacing w:line="560" w:lineRule="exact"/>
        <w:ind w:firstLineChars="200" w:firstLine="640"/>
        <w:rPr>
          <w:rFonts w:eastAsia="方正仿宋简体"/>
          <w:szCs w:val="32"/>
        </w:rPr>
      </w:pPr>
      <w:r w:rsidRPr="001E5289">
        <w:rPr>
          <w:rFonts w:eastAsia="方正仿宋简体"/>
          <w:szCs w:val="32"/>
        </w:rPr>
        <w:t>15.</w:t>
      </w:r>
      <w:r w:rsidRPr="001E5289">
        <w:rPr>
          <w:rFonts w:eastAsia="方正仿宋简体"/>
          <w:szCs w:val="32"/>
        </w:rPr>
        <w:t>其他由企业等用人单位根据人才对本单位贡献情况提出，与本层次其他人才标准相当的人才。</w:t>
      </w:r>
    </w:p>
    <w:p w:rsidR="006B2E0B" w:rsidRDefault="006B2E0B" w:rsidP="006B2E0B">
      <w:pPr>
        <w:tabs>
          <w:tab w:val="left" w:pos="0"/>
          <w:tab w:val="left" w:pos="105"/>
        </w:tabs>
        <w:spacing w:line="560" w:lineRule="exact"/>
        <w:ind w:firstLineChars="200" w:firstLine="640"/>
        <w:rPr>
          <w:rFonts w:ascii="仿宋_GB2312" w:hint="eastAsia"/>
          <w:szCs w:val="36"/>
        </w:rPr>
      </w:pPr>
    </w:p>
    <w:p w:rsidR="006B2E0B" w:rsidRDefault="006B2E0B" w:rsidP="006B2E0B">
      <w:pPr>
        <w:tabs>
          <w:tab w:val="left" w:pos="0"/>
          <w:tab w:val="left" w:pos="105"/>
        </w:tabs>
        <w:spacing w:line="560" w:lineRule="exact"/>
        <w:ind w:firstLineChars="200" w:firstLine="640"/>
        <w:rPr>
          <w:rFonts w:ascii="仿宋_GB2312" w:hint="eastAsia"/>
          <w:szCs w:val="36"/>
        </w:rPr>
      </w:pPr>
    </w:p>
    <w:p w:rsidR="006B2E0B" w:rsidRDefault="006B2E0B" w:rsidP="006B2E0B">
      <w:pPr>
        <w:tabs>
          <w:tab w:val="left" w:pos="0"/>
          <w:tab w:val="left" w:pos="105"/>
        </w:tabs>
        <w:spacing w:line="560" w:lineRule="exact"/>
        <w:ind w:firstLineChars="200" w:firstLine="640"/>
        <w:rPr>
          <w:rFonts w:ascii="仿宋_GB2312" w:hint="eastAsia"/>
          <w:szCs w:val="36"/>
        </w:rPr>
      </w:pPr>
    </w:p>
    <w:p w:rsidR="006B2E0B" w:rsidRPr="001E5289" w:rsidRDefault="006B2E0B" w:rsidP="006B2E0B">
      <w:pPr>
        <w:tabs>
          <w:tab w:val="left" w:pos="0"/>
          <w:tab w:val="left" w:pos="105"/>
        </w:tabs>
        <w:spacing w:line="560" w:lineRule="exact"/>
        <w:jc w:val="center"/>
        <w:rPr>
          <w:rFonts w:ascii="方正黑体简体" w:eastAsia="方正黑体简体" w:hAnsi="黑体" w:hint="eastAsia"/>
          <w:sz w:val="36"/>
          <w:szCs w:val="36"/>
        </w:rPr>
      </w:pPr>
      <w:r w:rsidRPr="001E5289">
        <w:rPr>
          <w:rFonts w:ascii="方正黑体简体" w:eastAsia="方正黑体简体" w:hAnsi="黑体" w:hint="eastAsia"/>
          <w:sz w:val="36"/>
          <w:szCs w:val="36"/>
        </w:rPr>
        <w:lastRenderedPageBreak/>
        <w:t>说  明</w:t>
      </w:r>
    </w:p>
    <w:p w:rsidR="006B2E0B" w:rsidRPr="001E5289" w:rsidRDefault="006B2E0B" w:rsidP="006B2E0B">
      <w:pPr>
        <w:spacing w:line="560" w:lineRule="exact"/>
        <w:rPr>
          <w:rFonts w:eastAsia="方正仿宋简体"/>
          <w:szCs w:val="36"/>
        </w:rPr>
      </w:pP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6"/>
        </w:rPr>
        <w:t>1.“</w:t>
      </w:r>
      <w:r w:rsidRPr="001E5289">
        <w:rPr>
          <w:rFonts w:eastAsia="方正仿宋简体"/>
          <w:szCs w:val="36"/>
        </w:rPr>
        <w:t>世界</w:t>
      </w:r>
      <w:r w:rsidRPr="001E5289">
        <w:rPr>
          <w:rFonts w:eastAsia="方正仿宋简体"/>
          <w:szCs w:val="36"/>
        </w:rPr>
        <w:t>500</w:t>
      </w:r>
      <w:r w:rsidRPr="001E5289">
        <w:rPr>
          <w:rFonts w:eastAsia="方正仿宋简体"/>
          <w:szCs w:val="36"/>
        </w:rPr>
        <w:t>强</w:t>
      </w:r>
      <w:r w:rsidRPr="001E5289">
        <w:rPr>
          <w:rFonts w:eastAsia="方正仿宋简体"/>
          <w:szCs w:val="36"/>
        </w:rPr>
        <w:t>”</w:t>
      </w:r>
      <w:r w:rsidRPr="001E5289">
        <w:rPr>
          <w:rFonts w:eastAsia="方正仿宋简体"/>
          <w:szCs w:val="36"/>
        </w:rPr>
        <w:t>即美国《财富》杂志每年评选的</w:t>
      </w:r>
      <w:r w:rsidRPr="001E5289">
        <w:rPr>
          <w:rFonts w:eastAsia="方正仿宋简体"/>
          <w:szCs w:val="36"/>
        </w:rPr>
        <w:t>“</w:t>
      </w:r>
      <w:r w:rsidRPr="001E5289">
        <w:rPr>
          <w:rFonts w:eastAsia="方正仿宋简体"/>
          <w:szCs w:val="36"/>
        </w:rPr>
        <w:t>全球最大</w:t>
      </w:r>
      <w:r w:rsidRPr="001E5289">
        <w:rPr>
          <w:rFonts w:eastAsia="方正仿宋简体"/>
          <w:szCs w:val="36"/>
        </w:rPr>
        <w:t>500</w:t>
      </w:r>
      <w:r w:rsidRPr="001E5289">
        <w:rPr>
          <w:rFonts w:eastAsia="方正仿宋简体"/>
          <w:szCs w:val="36"/>
        </w:rPr>
        <w:t>家公司</w:t>
      </w:r>
      <w:r w:rsidRPr="001E5289">
        <w:rPr>
          <w:rFonts w:eastAsia="方正仿宋简体"/>
          <w:szCs w:val="36"/>
        </w:rPr>
        <w:t xml:space="preserve">” </w:t>
      </w:r>
      <w:r w:rsidRPr="001E5289">
        <w:rPr>
          <w:rFonts w:eastAsia="方正仿宋简体"/>
          <w:szCs w:val="36"/>
        </w:rPr>
        <w:t>，</w:t>
      </w:r>
      <w:r w:rsidRPr="001E5289">
        <w:rPr>
          <w:rFonts w:eastAsia="方正仿宋简体"/>
          <w:szCs w:val="36"/>
        </w:rPr>
        <w:t>“</w:t>
      </w:r>
      <w:r w:rsidRPr="001E5289">
        <w:rPr>
          <w:rFonts w:eastAsia="方正仿宋简体"/>
          <w:szCs w:val="36"/>
        </w:rPr>
        <w:t>中国</w:t>
      </w:r>
      <w:r w:rsidRPr="001E5289">
        <w:rPr>
          <w:rFonts w:eastAsia="方正仿宋简体"/>
          <w:szCs w:val="36"/>
        </w:rPr>
        <w:t>50</w:t>
      </w:r>
      <w:r w:rsidRPr="001E5289">
        <w:rPr>
          <w:rFonts w:eastAsia="方正仿宋简体"/>
          <w:szCs w:val="36"/>
        </w:rPr>
        <w:t>强企业</w:t>
      </w:r>
      <w:r w:rsidRPr="001E5289">
        <w:rPr>
          <w:rFonts w:eastAsia="方正仿宋简体"/>
          <w:szCs w:val="36"/>
        </w:rPr>
        <w:t>”</w:t>
      </w:r>
      <w:r w:rsidRPr="001E5289">
        <w:rPr>
          <w:rFonts w:eastAsia="方正仿宋简体"/>
          <w:szCs w:val="36"/>
        </w:rPr>
        <w:t>即由中国与全球化智库（</w:t>
      </w:r>
      <w:r w:rsidRPr="001E5289">
        <w:rPr>
          <w:rFonts w:eastAsia="方正仿宋简体"/>
          <w:szCs w:val="36"/>
        </w:rPr>
        <w:t>CCG</w:t>
      </w:r>
      <w:r w:rsidRPr="001E5289">
        <w:rPr>
          <w:rFonts w:eastAsia="方正仿宋简体"/>
          <w:szCs w:val="36"/>
        </w:rPr>
        <w:t>）研究编写、社科院社科文献出版社出版的企业国际化蓝皮书《中国企业全球化报告）》中综合评选出的</w:t>
      </w:r>
      <w:r w:rsidRPr="001E5289">
        <w:rPr>
          <w:rFonts w:eastAsia="方正仿宋简体"/>
          <w:szCs w:val="36"/>
        </w:rPr>
        <w:t>“</w:t>
      </w:r>
      <w:r w:rsidRPr="001E5289">
        <w:rPr>
          <w:rFonts w:eastAsia="方正仿宋简体"/>
          <w:szCs w:val="36"/>
        </w:rPr>
        <w:t>中国企业全球化</w:t>
      </w:r>
      <w:r w:rsidRPr="001E5289">
        <w:rPr>
          <w:rFonts w:eastAsia="方正仿宋简体"/>
          <w:szCs w:val="36"/>
        </w:rPr>
        <w:t>50</w:t>
      </w:r>
      <w:r w:rsidRPr="001E5289">
        <w:rPr>
          <w:rFonts w:eastAsia="方正仿宋简体"/>
          <w:szCs w:val="36"/>
        </w:rPr>
        <w:t>强</w:t>
      </w:r>
      <w:r w:rsidRPr="001E5289">
        <w:rPr>
          <w:rFonts w:eastAsia="方正仿宋简体"/>
          <w:szCs w:val="36"/>
        </w:rPr>
        <w:t>”</w:t>
      </w:r>
      <w:r w:rsidRPr="001E5289">
        <w:rPr>
          <w:rFonts w:eastAsia="方正仿宋简体"/>
          <w:szCs w:val="36"/>
        </w:rPr>
        <w:t>。</w:t>
      </w:r>
      <w:r w:rsidRPr="001E5289">
        <w:rPr>
          <w:rFonts w:eastAsia="方正仿宋简体"/>
          <w:szCs w:val="36"/>
        </w:rPr>
        <w:t xml:space="preserve"> </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2.</w:t>
      </w:r>
      <w:r w:rsidRPr="001E5289">
        <w:rPr>
          <w:rFonts w:eastAsia="方正仿宋简体"/>
          <w:szCs w:val="36"/>
        </w:rPr>
        <w:t>国际著名金融机构包括：美国高盛（</w:t>
      </w:r>
      <w:r w:rsidRPr="001E5289">
        <w:rPr>
          <w:rFonts w:eastAsia="方正仿宋简体"/>
          <w:szCs w:val="36"/>
        </w:rPr>
        <w:t>Goldman Sachs</w:t>
      </w:r>
      <w:r w:rsidRPr="001E5289">
        <w:rPr>
          <w:rFonts w:eastAsia="方正仿宋简体"/>
          <w:szCs w:val="36"/>
        </w:rPr>
        <w:t>）、摩根士丹利（</w:t>
      </w:r>
      <w:r w:rsidRPr="001E5289">
        <w:rPr>
          <w:rFonts w:eastAsia="方正仿宋简体"/>
          <w:szCs w:val="36"/>
        </w:rPr>
        <w:t>Morgan Stanley</w:t>
      </w:r>
      <w:r w:rsidRPr="001E5289">
        <w:rPr>
          <w:rFonts w:eastAsia="方正仿宋简体"/>
          <w:szCs w:val="36"/>
        </w:rPr>
        <w:t>）、摩根大通（</w:t>
      </w:r>
      <w:r w:rsidRPr="001E5289">
        <w:rPr>
          <w:rFonts w:eastAsia="方正仿宋简体"/>
          <w:szCs w:val="36"/>
        </w:rPr>
        <w:t>JPMorgan Chase</w:t>
      </w:r>
      <w:r w:rsidRPr="001E5289">
        <w:rPr>
          <w:rFonts w:eastAsia="方正仿宋简体"/>
          <w:szCs w:val="36"/>
        </w:rPr>
        <w:t>）、花旗银行（</w:t>
      </w:r>
      <w:r w:rsidRPr="001E5289">
        <w:rPr>
          <w:rFonts w:eastAsia="方正仿宋简体"/>
          <w:szCs w:val="36"/>
        </w:rPr>
        <w:t>Citibank</w:t>
      </w:r>
      <w:r w:rsidRPr="001E5289">
        <w:rPr>
          <w:rFonts w:eastAsia="方正仿宋简体"/>
          <w:szCs w:val="36"/>
        </w:rPr>
        <w:t>）、美国国际集团（</w:t>
      </w:r>
      <w:r w:rsidRPr="001E5289">
        <w:rPr>
          <w:rFonts w:eastAsia="方正仿宋简体"/>
          <w:szCs w:val="36"/>
        </w:rPr>
        <w:t>AIG</w:t>
      </w:r>
      <w:r w:rsidRPr="001E5289">
        <w:rPr>
          <w:rFonts w:eastAsia="方正仿宋简体"/>
          <w:szCs w:val="36"/>
        </w:rPr>
        <w:t>，</w:t>
      </w:r>
      <w:r w:rsidRPr="001E5289">
        <w:rPr>
          <w:rFonts w:eastAsia="方正仿宋简体"/>
          <w:szCs w:val="36"/>
        </w:rPr>
        <w:t>American International Group</w:t>
      </w:r>
      <w:r w:rsidRPr="001E5289">
        <w:rPr>
          <w:rFonts w:eastAsia="方正仿宋简体"/>
          <w:szCs w:val="36"/>
        </w:rPr>
        <w:t>）、美国银行（</w:t>
      </w:r>
      <w:r w:rsidRPr="001E5289">
        <w:rPr>
          <w:rFonts w:eastAsia="方正仿宋简体"/>
          <w:szCs w:val="36"/>
        </w:rPr>
        <w:t>Bank of America</w:t>
      </w:r>
      <w:r w:rsidRPr="001E5289">
        <w:rPr>
          <w:rFonts w:eastAsia="方正仿宋简体"/>
          <w:szCs w:val="36"/>
        </w:rPr>
        <w:t>）、英国汇丰银行（</w:t>
      </w:r>
      <w:r w:rsidRPr="001E5289">
        <w:rPr>
          <w:rFonts w:eastAsia="方正仿宋简体"/>
          <w:szCs w:val="36"/>
        </w:rPr>
        <w:t>HSBC</w:t>
      </w:r>
      <w:r w:rsidRPr="001E5289">
        <w:rPr>
          <w:rFonts w:eastAsia="方正仿宋简体"/>
          <w:szCs w:val="36"/>
        </w:rPr>
        <w:t>）、法国兴业银行（</w:t>
      </w:r>
      <w:r w:rsidRPr="001E5289">
        <w:rPr>
          <w:rFonts w:eastAsia="方正仿宋简体"/>
          <w:szCs w:val="36"/>
        </w:rPr>
        <w:t xml:space="preserve"> Societe Generale</w:t>
      </w:r>
      <w:r w:rsidRPr="001E5289">
        <w:rPr>
          <w:rFonts w:eastAsia="方正仿宋简体"/>
          <w:szCs w:val="36"/>
        </w:rPr>
        <w:t>）、法国巴黎银行（</w:t>
      </w:r>
      <w:r w:rsidRPr="001E5289">
        <w:rPr>
          <w:rFonts w:eastAsia="方正仿宋简体"/>
          <w:szCs w:val="36"/>
        </w:rPr>
        <w:t xml:space="preserve"> BNP Paribas</w:t>
      </w:r>
      <w:r w:rsidRPr="001E5289">
        <w:rPr>
          <w:rFonts w:eastAsia="方正仿宋简体"/>
          <w:szCs w:val="36"/>
        </w:rPr>
        <w:t>）、法国巴黎百富勤有限公司（</w:t>
      </w:r>
      <w:r w:rsidRPr="001E5289">
        <w:rPr>
          <w:rFonts w:eastAsia="方正仿宋简体"/>
          <w:szCs w:val="36"/>
        </w:rPr>
        <w:t>BNP Paribas Peregrine</w:t>
      </w:r>
      <w:r w:rsidRPr="001E5289">
        <w:rPr>
          <w:rFonts w:eastAsia="方正仿宋简体"/>
          <w:szCs w:val="36"/>
        </w:rPr>
        <w:t>）、荷兰银行（</w:t>
      </w:r>
      <w:r w:rsidRPr="001E5289">
        <w:rPr>
          <w:rFonts w:eastAsia="方正仿宋简体"/>
          <w:szCs w:val="36"/>
        </w:rPr>
        <w:t>ABN AMRO Bank</w:t>
      </w:r>
      <w:r w:rsidRPr="001E5289">
        <w:rPr>
          <w:rFonts w:eastAsia="方正仿宋简体"/>
          <w:szCs w:val="36"/>
        </w:rPr>
        <w:t>）、荷兰国际集团（</w:t>
      </w:r>
      <w:r w:rsidRPr="001E5289">
        <w:rPr>
          <w:rFonts w:eastAsia="方正仿宋简体"/>
          <w:szCs w:val="36"/>
        </w:rPr>
        <w:t xml:space="preserve"> ING Group</w:t>
      </w:r>
      <w:r w:rsidRPr="001E5289">
        <w:rPr>
          <w:rFonts w:eastAsia="方正仿宋简体"/>
          <w:szCs w:val="36"/>
        </w:rPr>
        <w:t>）、德意志银行（</w:t>
      </w:r>
      <w:r w:rsidRPr="001E5289">
        <w:rPr>
          <w:rFonts w:eastAsia="方正仿宋简体"/>
          <w:szCs w:val="36"/>
        </w:rPr>
        <w:t xml:space="preserve"> Deutsche Bank</w:t>
      </w:r>
      <w:r w:rsidRPr="001E5289">
        <w:rPr>
          <w:rFonts w:eastAsia="方正仿宋简体"/>
          <w:szCs w:val="36"/>
        </w:rPr>
        <w:t>）、德累斯顿银行（</w:t>
      </w:r>
      <w:r w:rsidRPr="001E5289">
        <w:rPr>
          <w:rFonts w:eastAsia="方正仿宋简体"/>
          <w:szCs w:val="36"/>
        </w:rPr>
        <w:t xml:space="preserve"> Dresdner Bank AG</w:t>
      </w:r>
      <w:r w:rsidRPr="001E5289">
        <w:rPr>
          <w:rFonts w:eastAsia="方正仿宋简体"/>
          <w:szCs w:val="36"/>
        </w:rPr>
        <w:t>）、瑞士信贷第一波士顿（</w:t>
      </w:r>
      <w:r w:rsidRPr="001E5289">
        <w:rPr>
          <w:rFonts w:eastAsia="方正仿宋简体"/>
          <w:szCs w:val="36"/>
        </w:rPr>
        <w:t>Credit Suisse First Boston</w:t>
      </w:r>
      <w:r w:rsidRPr="001E5289">
        <w:rPr>
          <w:rFonts w:eastAsia="方正仿宋简体"/>
          <w:szCs w:val="36"/>
        </w:rPr>
        <w:t>）、瑞士联合银行集团</w:t>
      </w:r>
      <w:r w:rsidRPr="001E5289">
        <w:rPr>
          <w:rFonts w:eastAsia="方正仿宋简体"/>
          <w:szCs w:val="36"/>
        </w:rPr>
        <w:t xml:space="preserve"> </w:t>
      </w:r>
      <w:r w:rsidRPr="001E5289">
        <w:rPr>
          <w:rFonts w:eastAsia="方正仿宋简体"/>
          <w:szCs w:val="36"/>
        </w:rPr>
        <w:t>（</w:t>
      </w:r>
      <w:r w:rsidRPr="001E5289">
        <w:rPr>
          <w:rFonts w:eastAsia="方正仿宋简体"/>
          <w:szCs w:val="36"/>
        </w:rPr>
        <w:t xml:space="preserve"> United Bank of Switzerland </w:t>
      </w:r>
      <w:r w:rsidRPr="001E5289">
        <w:rPr>
          <w:rFonts w:eastAsia="方正仿宋简体"/>
          <w:szCs w:val="36"/>
        </w:rPr>
        <w:t>）、日本瑞穗集团</w:t>
      </w:r>
      <w:r w:rsidRPr="001E5289">
        <w:rPr>
          <w:rFonts w:eastAsia="方正仿宋简体"/>
          <w:szCs w:val="36"/>
        </w:rPr>
        <w:t xml:space="preserve"> </w:t>
      </w:r>
      <w:r w:rsidRPr="001E5289">
        <w:rPr>
          <w:rFonts w:eastAsia="方正仿宋简体"/>
          <w:szCs w:val="36"/>
        </w:rPr>
        <w:t>（</w:t>
      </w:r>
      <w:r w:rsidRPr="001E5289">
        <w:rPr>
          <w:rFonts w:eastAsia="方正仿宋简体"/>
          <w:szCs w:val="36"/>
        </w:rPr>
        <w:t xml:space="preserve"> Mizuho Financial Group, Inc.</w:t>
      </w:r>
      <w:r w:rsidRPr="001E5289">
        <w:rPr>
          <w:rFonts w:eastAsia="方正仿宋简体"/>
          <w:szCs w:val="36"/>
        </w:rPr>
        <w:t>）、三菱</w:t>
      </w:r>
      <w:r w:rsidRPr="001E5289">
        <w:rPr>
          <w:rFonts w:eastAsia="方正仿宋简体"/>
          <w:szCs w:val="36"/>
        </w:rPr>
        <w:t>UFJ</w:t>
      </w:r>
      <w:r w:rsidRPr="001E5289">
        <w:rPr>
          <w:rFonts w:eastAsia="方正仿宋简体"/>
          <w:szCs w:val="36"/>
        </w:rPr>
        <w:t>金融集团（</w:t>
      </w:r>
      <w:r w:rsidRPr="001E5289">
        <w:rPr>
          <w:rFonts w:eastAsia="方正仿宋简体"/>
          <w:szCs w:val="36"/>
        </w:rPr>
        <w:t>Mitsubishi UFJ Financial Group, Inc.</w:t>
      </w:r>
      <w:r w:rsidRPr="001E5289">
        <w:rPr>
          <w:rFonts w:eastAsia="方正仿宋简体"/>
          <w:szCs w:val="36"/>
        </w:rPr>
        <w:t>）、三井住友金融集团（</w:t>
      </w:r>
      <w:r w:rsidRPr="001E5289">
        <w:rPr>
          <w:rFonts w:eastAsia="方正仿宋简体"/>
          <w:szCs w:val="36"/>
        </w:rPr>
        <w:t xml:space="preserve"> Sumitomo Mitsui Financial Group </w:t>
      </w:r>
      <w:r w:rsidRPr="001E5289">
        <w:rPr>
          <w:rFonts w:eastAsia="方正仿宋简体"/>
          <w:szCs w:val="36"/>
        </w:rPr>
        <w:t>）、新加坡星展银行（</w:t>
      </w:r>
      <w:r w:rsidRPr="001E5289">
        <w:rPr>
          <w:rFonts w:eastAsia="方正仿宋简体"/>
          <w:szCs w:val="36"/>
        </w:rPr>
        <w:t>DBS Bank Limited</w:t>
      </w:r>
      <w:r w:rsidRPr="001E5289">
        <w:rPr>
          <w:rFonts w:eastAsia="方正仿宋简体"/>
          <w:szCs w:val="36"/>
        </w:rPr>
        <w:t>），国内知名金融机构指由中国银行业协会发布的中国前</w:t>
      </w:r>
      <w:r w:rsidRPr="001E5289">
        <w:rPr>
          <w:rFonts w:eastAsia="方正仿宋简体"/>
          <w:szCs w:val="36"/>
        </w:rPr>
        <w:t>100</w:t>
      </w:r>
      <w:r w:rsidRPr="001E5289">
        <w:rPr>
          <w:rFonts w:eastAsia="方正仿宋简体"/>
          <w:szCs w:val="36"/>
        </w:rPr>
        <w:t>家银行排名（以核心一级资本净额排序）前</w:t>
      </w:r>
      <w:r w:rsidRPr="001E5289">
        <w:rPr>
          <w:rFonts w:eastAsia="方正仿宋简体"/>
          <w:szCs w:val="36"/>
        </w:rPr>
        <w:t>20</w:t>
      </w:r>
      <w:r w:rsidRPr="001E5289">
        <w:rPr>
          <w:rFonts w:eastAsia="方正仿宋简体"/>
          <w:szCs w:val="36"/>
        </w:rPr>
        <w:t>名，中国证监会公布的年度证券公司分类为</w:t>
      </w:r>
      <w:r w:rsidRPr="001E5289">
        <w:rPr>
          <w:rFonts w:eastAsia="方正仿宋简体"/>
          <w:szCs w:val="36"/>
        </w:rPr>
        <w:t>A</w:t>
      </w:r>
      <w:r w:rsidRPr="001E5289">
        <w:rPr>
          <w:rFonts w:eastAsia="方正仿宋简体"/>
          <w:szCs w:val="36"/>
        </w:rPr>
        <w:t>级以上的证券公司，中国保监会公布的原保费收入排名前</w:t>
      </w:r>
      <w:r w:rsidRPr="001E5289">
        <w:rPr>
          <w:rFonts w:eastAsia="方正仿宋简体"/>
          <w:szCs w:val="36"/>
        </w:rPr>
        <w:t>20</w:t>
      </w:r>
      <w:r w:rsidRPr="001E5289">
        <w:rPr>
          <w:rFonts w:eastAsia="方正仿宋简体"/>
          <w:szCs w:val="36"/>
        </w:rPr>
        <w:t>的保</w:t>
      </w:r>
      <w:r w:rsidRPr="001E5289">
        <w:rPr>
          <w:rFonts w:eastAsia="方正仿宋简体"/>
          <w:szCs w:val="36"/>
        </w:rPr>
        <w:lastRenderedPageBreak/>
        <w:t>险公司。</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3.</w:t>
      </w:r>
      <w:r w:rsidRPr="001E5289">
        <w:rPr>
          <w:rFonts w:eastAsia="方正仿宋简体"/>
          <w:szCs w:val="36"/>
        </w:rPr>
        <w:t>国际著名会计师事务所包括：普华永道会计师事务所（</w:t>
      </w:r>
      <w:r w:rsidRPr="001E5289">
        <w:rPr>
          <w:rFonts w:eastAsia="方正仿宋简体"/>
          <w:szCs w:val="36"/>
        </w:rPr>
        <w:t>Pricewaterhouse Coopers</w:t>
      </w:r>
      <w:r w:rsidRPr="001E5289">
        <w:rPr>
          <w:rFonts w:eastAsia="方正仿宋简体"/>
          <w:szCs w:val="36"/>
        </w:rPr>
        <w:t>）、德勤会计师事务所（</w:t>
      </w:r>
      <w:r w:rsidRPr="001E5289">
        <w:rPr>
          <w:rFonts w:eastAsia="方正仿宋简体"/>
          <w:szCs w:val="36"/>
        </w:rPr>
        <w:t>Deloitte &amp; Touche</w:t>
      </w:r>
      <w:r w:rsidRPr="001E5289">
        <w:rPr>
          <w:rFonts w:eastAsia="方正仿宋简体"/>
          <w:szCs w:val="36"/>
        </w:rPr>
        <w:t>）、安永会计师事务所（</w:t>
      </w:r>
      <w:r w:rsidRPr="001E5289">
        <w:rPr>
          <w:rFonts w:eastAsia="方正仿宋简体"/>
          <w:szCs w:val="36"/>
        </w:rPr>
        <w:t>Ernst &amp; Young</w:t>
      </w:r>
      <w:r w:rsidRPr="001E5289">
        <w:rPr>
          <w:rFonts w:eastAsia="方正仿宋简体"/>
          <w:szCs w:val="36"/>
        </w:rPr>
        <w:t>）、毕马威会计师事务所（</w:t>
      </w:r>
      <w:r w:rsidRPr="001E5289">
        <w:rPr>
          <w:rFonts w:eastAsia="方正仿宋简体"/>
          <w:szCs w:val="36"/>
        </w:rPr>
        <w:t>KPMG</w:t>
      </w:r>
      <w:r w:rsidRPr="001E5289">
        <w:rPr>
          <w:rFonts w:eastAsia="方正仿宋简体"/>
          <w:szCs w:val="36"/>
        </w:rPr>
        <w:t>）、捷安国际会计师事务所（</w:t>
      </w:r>
      <w:r w:rsidRPr="001E5289">
        <w:rPr>
          <w:rFonts w:eastAsia="方正仿宋简体"/>
          <w:szCs w:val="36"/>
        </w:rPr>
        <w:t>AGN International</w:t>
      </w:r>
      <w:r w:rsidRPr="001E5289">
        <w:rPr>
          <w:rFonts w:eastAsia="方正仿宋简体"/>
          <w:szCs w:val="36"/>
        </w:rPr>
        <w:t>）、艾格斯国际会计师事务所（</w:t>
      </w:r>
      <w:r w:rsidRPr="001E5289">
        <w:rPr>
          <w:rFonts w:eastAsia="方正仿宋简体"/>
          <w:szCs w:val="36"/>
        </w:rPr>
        <w:t>IGAF</w:t>
      </w:r>
      <w:r w:rsidRPr="001E5289">
        <w:rPr>
          <w:rFonts w:eastAsia="方正仿宋简体"/>
          <w:szCs w:val="36"/>
        </w:rPr>
        <w:t>）、安博国际会计联盟（</w:t>
      </w:r>
      <w:r w:rsidRPr="001E5289">
        <w:rPr>
          <w:rFonts w:eastAsia="方正仿宋简体"/>
          <w:szCs w:val="36"/>
        </w:rPr>
        <w:t>INPACT International</w:t>
      </w:r>
      <w:r w:rsidRPr="001E5289">
        <w:rPr>
          <w:rFonts w:eastAsia="方正仿宋简体"/>
          <w:szCs w:val="36"/>
        </w:rPr>
        <w:t>）、博太国际会计师事务所（</w:t>
      </w:r>
      <w:r w:rsidRPr="001E5289">
        <w:rPr>
          <w:rFonts w:eastAsia="方正仿宋简体"/>
          <w:szCs w:val="36"/>
        </w:rPr>
        <w:t>Baker Tilly International</w:t>
      </w:r>
      <w:r w:rsidRPr="001E5289">
        <w:rPr>
          <w:rFonts w:eastAsia="方正仿宋简体"/>
          <w:szCs w:val="36"/>
        </w:rPr>
        <w:t>）、贝克国际会计师事务所（</w:t>
      </w:r>
      <w:r w:rsidRPr="001E5289">
        <w:rPr>
          <w:rFonts w:eastAsia="方正仿宋简体"/>
          <w:szCs w:val="36"/>
        </w:rPr>
        <w:t>BKR International</w:t>
      </w:r>
      <w:r w:rsidRPr="001E5289">
        <w:rPr>
          <w:rFonts w:eastAsia="方正仿宋简体"/>
          <w:szCs w:val="36"/>
        </w:rPr>
        <w:t>）、德豪国际会计师事务所（</w:t>
      </w:r>
      <w:r w:rsidRPr="001E5289">
        <w:rPr>
          <w:rFonts w:eastAsia="方正仿宋简体"/>
          <w:szCs w:val="36"/>
        </w:rPr>
        <w:t>BDO International</w:t>
      </w:r>
      <w:r w:rsidRPr="001E5289">
        <w:rPr>
          <w:rFonts w:eastAsia="方正仿宋简体"/>
          <w:szCs w:val="36"/>
        </w:rPr>
        <w:t>）、费都寿国际会计师事务所（</w:t>
      </w:r>
      <w:r w:rsidRPr="001E5289">
        <w:rPr>
          <w:rFonts w:eastAsia="方正仿宋简体"/>
          <w:szCs w:val="36"/>
        </w:rPr>
        <w:t>Fiducial Global</w:t>
      </w:r>
      <w:r w:rsidRPr="001E5289">
        <w:rPr>
          <w:rFonts w:eastAsia="方正仿宋简体"/>
          <w:szCs w:val="36"/>
        </w:rPr>
        <w:t>）、浩华国际会计师事务所（</w:t>
      </w:r>
      <w:r w:rsidRPr="001E5289">
        <w:rPr>
          <w:rFonts w:eastAsia="方正仿宋简体"/>
          <w:szCs w:val="36"/>
        </w:rPr>
        <w:t>Horwath International</w:t>
      </w:r>
      <w:r w:rsidRPr="001E5289">
        <w:rPr>
          <w:rFonts w:eastAsia="方正仿宋简体"/>
          <w:szCs w:val="36"/>
        </w:rPr>
        <w:t>）、浩信国际会计师事务所（</w:t>
      </w:r>
      <w:r w:rsidRPr="001E5289">
        <w:rPr>
          <w:rFonts w:eastAsia="方正仿宋简体"/>
          <w:szCs w:val="36"/>
        </w:rPr>
        <w:t>HLB International</w:t>
      </w:r>
      <w:r w:rsidRPr="001E5289">
        <w:rPr>
          <w:rFonts w:eastAsia="方正仿宋简体"/>
          <w:szCs w:val="36"/>
        </w:rPr>
        <w:t>）、华利信国际会计师事务所（</w:t>
      </w:r>
      <w:r w:rsidRPr="001E5289">
        <w:rPr>
          <w:rFonts w:eastAsia="方正仿宋简体"/>
          <w:szCs w:val="36"/>
        </w:rPr>
        <w:t>Morison International</w:t>
      </w:r>
      <w:r w:rsidRPr="001E5289">
        <w:rPr>
          <w:rFonts w:eastAsia="方正仿宋简体"/>
          <w:szCs w:val="36"/>
        </w:rPr>
        <w:t>）、均富国际会计师事务所（</w:t>
      </w:r>
      <w:r w:rsidRPr="001E5289">
        <w:rPr>
          <w:rFonts w:eastAsia="方正仿宋简体"/>
          <w:szCs w:val="36"/>
        </w:rPr>
        <w:t>Grant Thornton International</w:t>
      </w:r>
      <w:r w:rsidRPr="001E5289">
        <w:rPr>
          <w:rFonts w:eastAsia="方正仿宋简体"/>
          <w:szCs w:val="36"/>
        </w:rPr>
        <w:t>）、克瑞斯顿国际会计师事务所（</w:t>
      </w:r>
      <w:r w:rsidRPr="001E5289">
        <w:rPr>
          <w:rFonts w:eastAsia="方正仿宋简体"/>
          <w:szCs w:val="36"/>
        </w:rPr>
        <w:t>Kreston International</w:t>
      </w:r>
      <w:r w:rsidRPr="001E5289">
        <w:rPr>
          <w:rFonts w:eastAsia="方正仿宋简体"/>
          <w:szCs w:val="36"/>
        </w:rPr>
        <w:t>）、罗申美国际会计师事务所（</w:t>
      </w:r>
      <w:r w:rsidRPr="001E5289">
        <w:rPr>
          <w:rFonts w:eastAsia="方正仿宋简体"/>
          <w:szCs w:val="36"/>
        </w:rPr>
        <w:t>RSM International</w:t>
      </w:r>
      <w:r w:rsidRPr="001E5289">
        <w:rPr>
          <w:rFonts w:eastAsia="方正仿宋简体"/>
          <w:szCs w:val="36"/>
        </w:rPr>
        <w:t>）、联合会计师国际会计师事务所（</w:t>
      </w:r>
      <w:r w:rsidRPr="001E5289">
        <w:rPr>
          <w:rFonts w:eastAsia="方正仿宋简体"/>
          <w:szCs w:val="36"/>
        </w:rPr>
        <w:t>CPAAI</w:t>
      </w:r>
      <w:r w:rsidRPr="001E5289">
        <w:rPr>
          <w:rFonts w:eastAsia="方正仿宋简体"/>
          <w:szCs w:val="36"/>
        </w:rPr>
        <w:t>）、摩斯伦国际会计师事务所（</w:t>
      </w:r>
      <w:r w:rsidRPr="001E5289">
        <w:rPr>
          <w:rFonts w:eastAsia="方正仿宋简体"/>
          <w:szCs w:val="36"/>
        </w:rPr>
        <w:t>Moores Rowland International</w:t>
      </w:r>
      <w:r w:rsidRPr="001E5289">
        <w:rPr>
          <w:rFonts w:eastAsia="方正仿宋简体"/>
          <w:szCs w:val="36"/>
        </w:rPr>
        <w:t>）。</w:t>
      </w:r>
    </w:p>
    <w:p w:rsidR="006B2E0B" w:rsidRPr="001E5289" w:rsidRDefault="006B2E0B" w:rsidP="006B2E0B">
      <w:pPr>
        <w:spacing w:line="560" w:lineRule="exact"/>
        <w:ind w:firstLineChars="200" w:firstLine="640"/>
        <w:rPr>
          <w:rFonts w:eastAsia="方正仿宋简体"/>
          <w:szCs w:val="32"/>
        </w:rPr>
      </w:pPr>
      <w:r w:rsidRPr="001E5289">
        <w:rPr>
          <w:rFonts w:eastAsia="方正仿宋简体"/>
          <w:szCs w:val="36"/>
        </w:rPr>
        <w:t>4.</w:t>
      </w:r>
      <w:r w:rsidRPr="001E5289">
        <w:rPr>
          <w:rFonts w:eastAsia="方正仿宋简体"/>
          <w:szCs w:val="32"/>
        </w:rPr>
        <w:t>国际著名律师事务所包括：</w:t>
      </w:r>
      <w:r w:rsidRPr="001E5289">
        <w:rPr>
          <w:rFonts w:eastAsia="方正仿宋简体"/>
          <w:color w:val="000000"/>
          <w:szCs w:val="32"/>
        </w:rPr>
        <w:t xml:space="preserve"> </w:t>
      </w:r>
      <w:r w:rsidRPr="001E5289">
        <w:rPr>
          <w:rFonts w:eastAsia="方正仿宋简体"/>
          <w:color w:val="000000"/>
          <w:szCs w:val="32"/>
        </w:rPr>
        <w:t>贝克</w:t>
      </w:r>
      <w:r w:rsidRPr="001E5289">
        <w:rPr>
          <w:rFonts w:eastAsia="方正仿宋简体"/>
          <w:color w:val="000000"/>
          <w:szCs w:val="32"/>
        </w:rPr>
        <w:t>·</w:t>
      </w:r>
      <w:r w:rsidRPr="001E5289">
        <w:rPr>
          <w:rFonts w:eastAsia="方正仿宋简体"/>
          <w:color w:val="000000"/>
          <w:szCs w:val="32"/>
        </w:rPr>
        <w:t>麦坚时国际律师事务所（</w:t>
      </w:r>
      <w:r w:rsidRPr="001E5289">
        <w:rPr>
          <w:rFonts w:eastAsia="方正仿宋简体"/>
          <w:color w:val="000000"/>
          <w:szCs w:val="32"/>
        </w:rPr>
        <w:t>Baker &amp; McKenzie</w:t>
      </w:r>
      <w:r w:rsidRPr="001E5289">
        <w:rPr>
          <w:rFonts w:eastAsia="方正仿宋简体"/>
          <w:color w:val="000000"/>
          <w:szCs w:val="32"/>
        </w:rPr>
        <w:t>）、高伟绅律师事务所（</w:t>
      </w:r>
      <w:r w:rsidRPr="001E5289">
        <w:rPr>
          <w:rFonts w:eastAsia="方正仿宋简体"/>
          <w:color w:val="000000"/>
          <w:szCs w:val="32"/>
        </w:rPr>
        <w:t>Clifford Chance</w:t>
      </w:r>
      <w:r w:rsidRPr="001E5289">
        <w:rPr>
          <w:rFonts w:eastAsia="方正仿宋简体"/>
          <w:color w:val="000000"/>
          <w:szCs w:val="32"/>
        </w:rPr>
        <w:t>）、安理律师事务所（</w:t>
      </w:r>
      <w:r w:rsidRPr="001E5289">
        <w:rPr>
          <w:rFonts w:eastAsia="方正仿宋简体"/>
          <w:color w:val="000000"/>
          <w:szCs w:val="32"/>
        </w:rPr>
        <w:t>Allen &amp; Overy</w:t>
      </w:r>
      <w:r w:rsidRPr="001E5289">
        <w:rPr>
          <w:rFonts w:eastAsia="方正仿宋简体"/>
          <w:color w:val="000000"/>
          <w:szCs w:val="32"/>
        </w:rPr>
        <w:t>）、欧华律师事务所（</w:t>
      </w:r>
      <w:r w:rsidRPr="001E5289">
        <w:rPr>
          <w:rFonts w:eastAsia="方正仿宋简体"/>
          <w:color w:val="000000"/>
          <w:szCs w:val="32"/>
        </w:rPr>
        <w:t>DLA Piper LLP</w:t>
      </w:r>
      <w:r w:rsidRPr="001E5289">
        <w:rPr>
          <w:rFonts w:eastAsia="方正仿宋简体"/>
          <w:color w:val="000000"/>
          <w:szCs w:val="32"/>
        </w:rPr>
        <w:t>）、年利达律师事务所（</w:t>
      </w:r>
      <w:r w:rsidRPr="001E5289">
        <w:rPr>
          <w:rFonts w:eastAsia="方正仿宋简体"/>
          <w:color w:val="000000"/>
          <w:szCs w:val="32"/>
        </w:rPr>
        <w:t>Linklaters</w:t>
      </w:r>
      <w:r w:rsidRPr="001E5289">
        <w:rPr>
          <w:rFonts w:eastAsia="方正仿宋简体"/>
          <w:color w:val="000000"/>
          <w:szCs w:val="32"/>
        </w:rPr>
        <w:t>）、孖士打律师行（</w:t>
      </w:r>
      <w:r w:rsidRPr="001E5289">
        <w:rPr>
          <w:rFonts w:eastAsia="方正仿宋简体"/>
          <w:color w:val="000000"/>
          <w:szCs w:val="32"/>
        </w:rPr>
        <w:t>Mayer Brown JSM</w:t>
      </w:r>
      <w:r w:rsidRPr="001E5289">
        <w:rPr>
          <w:rFonts w:eastAsia="方正仿宋简体"/>
          <w:color w:val="000000"/>
          <w:szCs w:val="32"/>
        </w:rPr>
        <w:t>）、史密夫</w:t>
      </w:r>
      <w:r w:rsidRPr="001E5289">
        <w:rPr>
          <w:rFonts w:eastAsia="方正仿宋简体"/>
          <w:color w:val="000000"/>
          <w:szCs w:val="32"/>
        </w:rPr>
        <w:t>·</w:t>
      </w:r>
      <w:r w:rsidRPr="001E5289">
        <w:rPr>
          <w:rFonts w:eastAsia="方正仿宋简体"/>
          <w:color w:val="000000"/>
          <w:szCs w:val="32"/>
        </w:rPr>
        <w:t>斐尔律师事务所（</w:t>
      </w:r>
      <w:r w:rsidRPr="001E5289">
        <w:rPr>
          <w:rFonts w:eastAsia="方正仿宋简体"/>
          <w:color w:val="000000"/>
          <w:szCs w:val="32"/>
        </w:rPr>
        <w:t>Herbert Smith Freehills LLP</w:t>
      </w:r>
      <w:r w:rsidRPr="001E5289">
        <w:rPr>
          <w:rFonts w:eastAsia="方正仿宋简体"/>
          <w:color w:val="000000"/>
          <w:szCs w:val="32"/>
        </w:rPr>
        <w:t>）、霍金路伟律师事务所（</w:t>
      </w:r>
      <w:r w:rsidRPr="001E5289">
        <w:rPr>
          <w:rFonts w:eastAsia="方正仿宋简体"/>
          <w:color w:val="000000"/>
          <w:szCs w:val="32"/>
        </w:rPr>
        <w:t>Hogan Lovells LLP</w:t>
      </w:r>
      <w:r w:rsidRPr="001E5289">
        <w:rPr>
          <w:rFonts w:eastAsia="方正仿宋简体"/>
          <w:color w:val="000000"/>
          <w:szCs w:val="32"/>
        </w:rPr>
        <w:t>）、富而德律师事务所</w:t>
      </w:r>
      <w:r w:rsidRPr="001E5289">
        <w:rPr>
          <w:rFonts w:eastAsia="方正仿宋简体"/>
          <w:color w:val="000000"/>
          <w:szCs w:val="32"/>
        </w:rPr>
        <w:t xml:space="preserve"> </w:t>
      </w:r>
      <w:r w:rsidRPr="001E5289">
        <w:rPr>
          <w:rFonts w:eastAsia="方正仿宋简体"/>
          <w:color w:val="000000"/>
          <w:szCs w:val="32"/>
        </w:rPr>
        <w:t>（</w:t>
      </w:r>
      <w:r w:rsidRPr="001E5289">
        <w:rPr>
          <w:rFonts w:eastAsia="方正仿宋简体"/>
          <w:color w:val="000000"/>
          <w:szCs w:val="32"/>
        </w:rPr>
        <w:t>Freshfields Bruckhaus Deringer</w:t>
      </w:r>
      <w:r w:rsidRPr="001E5289">
        <w:rPr>
          <w:rFonts w:eastAsia="方正仿宋简体"/>
          <w:color w:val="000000"/>
          <w:szCs w:val="32"/>
        </w:rPr>
        <w:t>）、诺顿罗氏律师集</w:t>
      </w:r>
      <w:r w:rsidRPr="001E5289">
        <w:rPr>
          <w:rFonts w:eastAsia="方正仿宋简体"/>
          <w:color w:val="000000"/>
          <w:szCs w:val="32"/>
        </w:rPr>
        <w:lastRenderedPageBreak/>
        <w:t>团（</w:t>
      </w:r>
      <w:r w:rsidRPr="001E5289">
        <w:rPr>
          <w:rFonts w:eastAsia="方正仿宋简体"/>
          <w:color w:val="000000"/>
          <w:szCs w:val="32"/>
        </w:rPr>
        <w:t>Norton Rose Fulbright</w:t>
      </w:r>
      <w:r w:rsidRPr="001E5289">
        <w:rPr>
          <w:rFonts w:eastAsia="方正仿宋简体"/>
          <w:color w:val="000000"/>
          <w:szCs w:val="32"/>
        </w:rPr>
        <w:t>）、盛德律师事务所（</w:t>
      </w:r>
      <w:r w:rsidRPr="001E5289">
        <w:rPr>
          <w:rFonts w:eastAsia="方正仿宋简体"/>
          <w:color w:val="000000"/>
          <w:szCs w:val="32"/>
        </w:rPr>
        <w:t>Sidley Austin LLP</w:t>
      </w:r>
      <w:r w:rsidRPr="001E5289">
        <w:rPr>
          <w:rFonts w:eastAsia="方正仿宋简体"/>
          <w:color w:val="000000"/>
          <w:szCs w:val="32"/>
        </w:rPr>
        <w:t>）、西盟斯律师事务所（</w:t>
      </w:r>
      <w:r w:rsidRPr="001E5289">
        <w:rPr>
          <w:rFonts w:eastAsia="方正仿宋简体"/>
          <w:color w:val="000000"/>
          <w:szCs w:val="32"/>
        </w:rPr>
        <w:t>Simmons &amp; Simmonsv</w:t>
      </w:r>
      <w:r w:rsidRPr="001E5289">
        <w:rPr>
          <w:rFonts w:eastAsia="方正仿宋简体"/>
          <w:color w:val="000000"/>
          <w:szCs w:val="32"/>
        </w:rPr>
        <w:t>）、世达律师事务所</w:t>
      </w:r>
      <w:r w:rsidRPr="001E5289">
        <w:rPr>
          <w:rFonts w:eastAsia="方正仿宋简体"/>
          <w:color w:val="000000"/>
          <w:szCs w:val="32"/>
        </w:rPr>
        <w:t xml:space="preserve"> </w:t>
      </w:r>
      <w:r w:rsidRPr="001E5289">
        <w:rPr>
          <w:rFonts w:eastAsia="方正仿宋简体"/>
          <w:color w:val="000000"/>
          <w:szCs w:val="32"/>
        </w:rPr>
        <w:t>（</w:t>
      </w:r>
      <w:r w:rsidRPr="001E5289">
        <w:rPr>
          <w:rFonts w:eastAsia="方正仿宋简体"/>
          <w:color w:val="000000"/>
          <w:szCs w:val="32"/>
        </w:rPr>
        <w:t>Skadden, Arps, Slate, Meagher &amp; Flom LLP and Affiliates</w:t>
      </w:r>
      <w:r w:rsidRPr="001E5289">
        <w:rPr>
          <w:rFonts w:eastAsia="方正仿宋简体"/>
          <w:color w:val="000000"/>
          <w:szCs w:val="32"/>
        </w:rPr>
        <w:t>）、凯易律师事务所（</w:t>
      </w:r>
      <w:r w:rsidRPr="001E5289">
        <w:rPr>
          <w:rFonts w:eastAsia="方正仿宋简体"/>
          <w:color w:val="000000"/>
          <w:szCs w:val="32"/>
        </w:rPr>
        <w:t>Kirkland &amp; Ellis LLP</w:t>
      </w:r>
      <w:r w:rsidRPr="001E5289">
        <w:rPr>
          <w:rFonts w:eastAsia="方正仿宋简体"/>
          <w:color w:val="000000"/>
          <w:szCs w:val="32"/>
        </w:rPr>
        <w:t>）、金杜律师事务所（</w:t>
      </w:r>
      <w:r w:rsidRPr="001E5289">
        <w:rPr>
          <w:rFonts w:eastAsia="方正仿宋简体"/>
          <w:color w:val="000000"/>
          <w:szCs w:val="32"/>
        </w:rPr>
        <w:t>King &amp; Wood Mallesons</w:t>
      </w:r>
      <w:r w:rsidRPr="001E5289">
        <w:rPr>
          <w:rFonts w:eastAsia="方正仿宋简体"/>
          <w:color w:val="000000"/>
          <w:szCs w:val="32"/>
        </w:rPr>
        <w:t>）、大成律师事务所</w:t>
      </w:r>
      <w:r w:rsidRPr="001E5289">
        <w:rPr>
          <w:rFonts w:eastAsia="方正仿宋简体"/>
          <w:color w:val="000000"/>
          <w:szCs w:val="32"/>
        </w:rPr>
        <w:t>/</w:t>
      </w:r>
      <w:r w:rsidRPr="001E5289">
        <w:rPr>
          <w:rFonts w:eastAsia="方正仿宋简体"/>
          <w:color w:val="000000"/>
          <w:szCs w:val="32"/>
        </w:rPr>
        <w:t>德同律师事务所（</w:t>
      </w:r>
      <w:r w:rsidRPr="001E5289">
        <w:rPr>
          <w:rFonts w:eastAsia="方正仿宋简体"/>
          <w:color w:val="000000"/>
          <w:szCs w:val="32"/>
        </w:rPr>
        <w:t>Dentons</w:t>
      </w:r>
      <w:r w:rsidRPr="001E5289">
        <w:rPr>
          <w:rFonts w:eastAsia="方正仿宋简体"/>
          <w:color w:val="000000"/>
          <w:szCs w:val="32"/>
        </w:rPr>
        <w:t>）、众达律师事务所（</w:t>
      </w:r>
      <w:r w:rsidRPr="001E5289">
        <w:rPr>
          <w:rFonts w:eastAsia="方正仿宋简体"/>
          <w:color w:val="000000"/>
          <w:szCs w:val="32"/>
        </w:rPr>
        <w:t>Jones Day</w:t>
      </w:r>
      <w:r w:rsidRPr="001E5289">
        <w:rPr>
          <w:rFonts w:eastAsia="方正仿宋简体"/>
          <w:color w:val="000000"/>
          <w:szCs w:val="32"/>
        </w:rPr>
        <w:t>）、瑞生国际律师事务所（</w:t>
      </w:r>
      <w:r w:rsidRPr="001E5289">
        <w:rPr>
          <w:rFonts w:eastAsia="方正仿宋简体"/>
          <w:color w:val="000000"/>
          <w:szCs w:val="32"/>
        </w:rPr>
        <w:t>Latham &amp; Watkins LLP</w:t>
      </w:r>
      <w:r w:rsidRPr="001E5289">
        <w:rPr>
          <w:rFonts w:eastAsia="方正仿宋简体"/>
          <w:color w:val="000000"/>
          <w:szCs w:val="32"/>
        </w:rPr>
        <w:t>）、伟凯律师事务所（</w:t>
      </w:r>
      <w:r w:rsidRPr="001E5289">
        <w:rPr>
          <w:rFonts w:eastAsia="方正仿宋简体"/>
          <w:color w:val="000000"/>
          <w:szCs w:val="32"/>
        </w:rPr>
        <w:t>White &amp; Case LLP</w:t>
      </w:r>
      <w:r w:rsidRPr="001E5289">
        <w:rPr>
          <w:rFonts w:eastAsia="方正仿宋简体"/>
          <w:color w:val="000000"/>
          <w:szCs w:val="32"/>
        </w:rPr>
        <w:t>）、司利达律师事务所（</w:t>
      </w:r>
      <w:r w:rsidRPr="001E5289">
        <w:rPr>
          <w:rFonts w:eastAsia="方正仿宋简体"/>
          <w:color w:val="000000"/>
          <w:szCs w:val="32"/>
        </w:rPr>
        <w:t>Slaughter and May</w:t>
      </w:r>
      <w:r w:rsidRPr="001E5289">
        <w:rPr>
          <w:rFonts w:eastAsia="方正仿宋简体"/>
          <w:color w:val="000000"/>
          <w:szCs w:val="32"/>
        </w:rPr>
        <w:t>）、亚司特律师事务所（</w:t>
      </w:r>
      <w:r w:rsidRPr="001E5289">
        <w:rPr>
          <w:rFonts w:eastAsia="方正仿宋简体"/>
          <w:color w:val="000000"/>
          <w:szCs w:val="32"/>
        </w:rPr>
        <w:t>Ashurst</w:t>
      </w:r>
      <w:r w:rsidRPr="001E5289">
        <w:rPr>
          <w:rFonts w:eastAsia="方正仿宋简体"/>
          <w:color w:val="000000"/>
          <w:szCs w:val="32"/>
        </w:rPr>
        <w:t>）、苏利文</w:t>
      </w:r>
      <w:r w:rsidRPr="001E5289">
        <w:rPr>
          <w:rFonts w:eastAsia="方正仿宋简体"/>
          <w:color w:val="000000"/>
          <w:szCs w:val="32"/>
        </w:rPr>
        <w:t>·</w:t>
      </w:r>
      <w:r w:rsidRPr="001E5289">
        <w:rPr>
          <w:rFonts w:eastAsia="方正仿宋简体"/>
          <w:color w:val="000000"/>
          <w:szCs w:val="32"/>
        </w:rPr>
        <w:t>克伦威尔律师事务所（</w:t>
      </w:r>
      <w:r w:rsidRPr="001E5289">
        <w:rPr>
          <w:rFonts w:eastAsia="方正仿宋简体"/>
          <w:color w:val="000000"/>
          <w:szCs w:val="32"/>
        </w:rPr>
        <w:t>Sullivan &amp; Cromwell LLP</w:t>
      </w:r>
      <w:r w:rsidRPr="001E5289">
        <w:rPr>
          <w:rFonts w:eastAsia="方正仿宋简体"/>
          <w:color w:val="000000"/>
          <w:szCs w:val="32"/>
        </w:rPr>
        <w:t>）、</w:t>
      </w:r>
      <w:r w:rsidRPr="001E5289">
        <w:rPr>
          <w:rFonts w:eastAsia="方正仿宋简体"/>
          <w:color w:val="000000"/>
          <w:szCs w:val="32"/>
        </w:rPr>
        <w:t>, Wharton &amp; Garrison LLP</w:t>
      </w:r>
      <w:r w:rsidRPr="001E5289">
        <w:rPr>
          <w:rFonts w:eastAsia="方正仿宋简体"/>
          <w:color w:val="000000"/>
          <w:szCs w:val="32"/>
        </w:rPr>
        <w:t>）、宝维斯律师事务所（</w:t>
      </w:r>
      <w:r w:rsidRPr="001E5289">
        <w:rPr>
          <w:rFonts w:eastAsia="方正仿宋简体"/>
          <w:color w:val="000000"/>
          <w:szCs w:val="32"/>
        </w:rPr>
        <w:t>Paul, Weiss, Rifkind, Wharton &amp; Garrison LLP</w:t>
      </w:r>
      <w:r w:rsidRPr="001E5289">
        <w:rPr>
          <w:rFonts w:eastAsia="方正仿宋简体"/>
          <w:color w:val="000000"/>
          <w:szCs w:val="32"/>
        </w:rPr>
        <w:t>）。</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5.</w:t>
      </w:r>
      <w:r w:rsidRPr="001E5289">
        <w:rPr>
          <w:rFonts w:eastAsia="方正仿宋简体"/>
          <w:szCs w:val="36"/>
        </w:rPr>
        <w:t>国际著名学术组织包括</w:t>
      </w:r>
      <w:r w:rsidRPr="001E5289">
        <w:rPr>
          <w:rFonts w:eastAsia="方正仿宋简体"/>
          <w:szCs w:val="36"/>
        </w:rPr>
        <w:t>:</w:t>
      </w:r>
      <w:r w:rsidRPr="001E5289">
        <w:rPr>
          <w:rFonts w:eastAsia="方正仿宋简体"/>
          <w:szCs w:val="36"/>
        </w:rPr>
        <w:t>电气与电子工程师学会（美国）</w:t>
      </w:r>
      <w:r w:rsidRPr="001E5289">
        <w:rPr>
          <w:rFonts w:eastAsia="方正仿宋简体"/>
          <w:szCs w:val="36"/>
        </w:rPr>
        <w:t xml:space="preserve">—IEEE </w:t>
      </w:r>
      <w:r w:rsidRPr="001E5289">
        <w:rPr>
          <w:rFonts w:eastAsia="方正仿宋简体"/>
          <w:szCs w:val="36"/>
        </w:rPr>
        <w:t>（</w:t>
      </w:r>
      <w:r w:rsidRPr="001E5289">
        <w:rPr>
          <w:rFonts w:eastAsia="方正仿宋简体"/>
          <w:szCs w:val="36"/>
        </w:rPr>
        <w:t xml:space="preserve"> The Institute of Electrical And Electronics Engineers</w:t>
      </w:r>
      <w:r w:rsidRPr="001E5289">
        <w:rPr>
          <w:rFonts w:eastAsia="方正仿宋简体"/>
          <w:szCs w:val="36"/>
        </w:rPr>
        <w:t>）、电气工程师学会（英国）</w:t>
      </w:r>
      <w:r w:rsidRPr="001E5289">
        <w:rPr>
          <w:rFonts w:eastAsia="方正仿宋简体"/>
          <w:szCs w:val="36"/>
        </w:rPr>
        <w:t>—IEE</w:t>
      </w:r>
      <w:r w:rsidRPr="001E5289">
        <w:rPr>
          <w:rFonts w:eastAsia="方正仿宋简体"/>
          <w:szCs w:val="36"/>
        </w:rPr>
        <w:t>（</w:t>
      </w:r>
      <w:r w:rsidRPr="001E5289">
        <w:rPr>
          <w:rFonts w:eastAsia="方正仿宋简体"/>
          <w:szCs w:val="36"/>
        </w:rPr>
        <w:t>The Institutions of Electrical Engineers</w:t>
      </w:r>
      <w:r w:rsidRPr="001E5289">
        <w:rPr>
          <w:rFonts w:eastAsia="方正仿宋简体"/>
          <w:szCs w:val="36"/>
        </w:rPr>
        <w:t>）、国际电工委员会</w:t>
      </w:r>
      <w:r w:rsidRPr="001E5289">
        <w:rPr>
          <w:rFonts w:eastAsia="方正仿宋简体"/>
          <w:szCs w:val="36"/>
        </w:rPr>
        <w:t>—IEC</w:t>
      </w:r>
      <w:r w:rsidRPr="001E5289">
        <w:rPr>
          <w:rFonts w:eastAsia="方正仿宋简体"/>
          <w:szCs w:val="36"/>
        </w:rPr>
        <w:t>（</w:t>
      </w:r>
      <w:r w:rsidRPr="001E5289">
        <w:rPr>
          <w:rFonts w:eastAsia="方正仿宋简体"/>
          <w:szCs w:val="36"/>
        </w:rPr>
        <w:t>International Electrotechnical Commission</w:t>
      </w:r>
      <w:r w:rsidRPr="001E5289">
        <w:rPr>
          <w:rFonts w:eastAsia="方正仿宋简体"/>
          <w:szCs w:val="36"/>
        </w:rPr>
        <w:t>）、美国物理学会</w:t>
      </w:r>
      <w:r w:rsidRPr="001E5289">
        <w:rPr>
          <w:rFonts w:eastAsia="方正仿宋简体"/>
          <w:szCs w:val="36"/>
        </w:rPr>
        <w:t xml:space="preserve">—APS </w:t>
      </w:r>
      <w:r w:rsidRPr="001E5289">
        <w:rPr>
          <w:rFonts w:eastAsia="方正仿宋简体"/>
          <w:szCs w:val="36"/>
        </w:rPr>
        <w:t>（</w:t>
      </w:r>
      <w:r w:rsidRPr="001E5289">
        <w:rPr>
          <w:rFonts w:eastAsia="方正仿宋简体"/>
          <w:szCs w:val="36"/>
        </w:rPr>
        <w:t>American Physical Society</w:t>
      </w:r>
      <w:r w:rsidRPr="001E5289">
        <w:rPr>
          <w:rFonts w:eastAsia="方正仿宋简体"/>
          <w:szCs w:val="36"/>
        </w:rPr>
        <w:t>）、美国医药生物工程学会</w:t>
      </w:r>
      <w:r w:rsidRPr="001E5289">
        <w:rPr>
          <w:rFonts w:eastAsia="方正仿宋简体"/>
          <w:szCs w:val="36"/>
        </w:rPr>
        <w:t>—AIMBE</w:t>
      </w:r>
      <w:r w:rsidRPr="001E5289">
        <w:rPr>
          <w:rFonts w:eastAsia="方正仿宋简体"/>
          <w:szCs w:val="36"/>
        </w:rPr>
        <w:t>（</w:t>
      </w:r>
      <w:r w:rsidRPr="001E5289">
        <w:rPr>
          <w:rFonts w:eastAsia="方正仿宋简体"/>
          <w:szCs w:val="36"/>
        </w:rPr>
        <w:t>American Institute for Medical and Biological Engineering</w:t>
      </w:r>
      <w:r w:rsidRPr="001E5289">
        <w:rPr>
          <w:rFonts w:eastAsia="方正仿宋简体"/>
          <w:szCs w:val="36"/>
        </w:rPr>
        <w:t>）、美国计算机协会</w:t>
      </w:r>
      <w:r w:rsidRPr="001E5289">
        <w:rPr>
          <w:rFonts w:eastAsia="方正仿宋简体"/>
          <w:szCs w:val="36"/>
        </w:rPr>
        <w:t>—ACM</w:t>
      </w:r>
      <w:r w:rsidRPr="001E5289">
        <w:rPr>
          <w:rFonts w:eastAsia="方正仿宋简体"/>
          <w:szCs w:val="36"/>
        </w:rPr>
        <w:t>（</w:t>
      </w:r>
      <w:r w:rsidRPr="001E5289">
        <w:rPr>
          <w:rFonts w:eastAsia="方正仿宋简体"/>
          <w:szCs w:val="36"/>
        </w:rPr>
        <w:t>Association for Computing Machinery</w:t>
      </w:r>
      <w:r w:rsidRPr="001E5289">
        <w:rPr>
          <w:rFonts w:eastAsia="方正仿宋简体"/>
          <w:szCs w:val="36"/>
        </w:rPr>
        <w:t>）。</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6.</w:t>
      </w:r>
      <w:r w:rsidRPr="001E5289">
        <w:rPr>
          <w:rFonts w:eastAsia="方正仿宋简体"/>
          <w:szCs w:val="36"/>
        </w:rPr>
        <w:t>国际公认的三大世界大学排名指上海交通大学世界一流大学研究中心研究发布的世界大学学术排名（</w:t>
      </w:r>
      <w:r w:rsidRPr="001E5289">
        <w:rPr>
          <w:rFonts w:eastAsia="方正仿宋简体"/>
          <w:szCs w:val="36"/>
        </w:rPr>
        <w:t>ARWU</w:t>
      </w:r>
      <w:r w:rsidRPr="001E5289">
        <w:rPr>
          <w:rFonts w:eastAsia="方正仿宋简体"/>
          <w:szCs w:val="36"/>
        </w:rPr>
        <w:t>）、国际高等教育研究机构</w:t>
      </w:r>
      <w:r w:rsidRPr="001E5289">
        <w:rPr>
          <w:rFonts w:eastAsia="方正仿宋简体"/>
          <w:szCs w:val="36"/>
        </w:rPr>
        <w:t>Quacquarelli Symonds</w:t>
      </w:r>
      <w:r w:rsidRPr="001E5289">
        <w:rPr>
          <w:rFonts w:eastAsia="方正仿宋简体"/>
          <w:szCs w:val="36"/>
        </w:rPr>
        <w:t>发布的</w:t>
      </w:r>
      <w:r w:rsidRPr="001E5289">
        <w:rPr>
          <w:rFonts w:eastAsia="方正仿宋简体"/>
          <w:szCs w:val="36"/>
        </w:rPr>
        <w:t>QS</w:t>
      </w:r>
      <w:r w:rsidRPr="001E5289">
        <w:rPr>
          <w:rFonts w:eastAsia="方正仿宋简体"/>
          <w:szCs w:val="36"/>
        </w:rPr>
        <w:t>世界大学排名和《泰晤士高等教育》（</w:t>
      </w:r>
      <w:r w:rsidRPr="001E5289">
        <w:rPr>
          <w:rFonts w:eastAsia="方正仿宋简体"/>
          <w:szCs w:val="36"/>
        </w:rPr>
        <w:t>Times Higher Education</w:t>
      </w:r>
      <w:r w:rsidRPr="001E5289">
        <w:rPr>
          <w:rFonts w:eastAsia="方正仿宋简体"/>
          <w:szCs w:val="36"/>
        </w:rPr>
        <w:t>）发布的</w:t>
      </w:r>
      <w:r w:rsidRPr="001E5289">
        <w:rPr>
          <w:rFonts w:eastAsia="方正仿宋简体"/>
          <w:szCs w:val="36"/>
        </w:rPr>
        <w:t>THE</w:t>
      </w:r>
      <w:r w:rsidRPr="001E5289">
        <w:rPr>
          <w:rFonts w:eastAsia="方正仿宋简体"/>
          <w:szCs w:val="36"/>
        </w:rPr>
        <w:lastRenderedPageBreak/>
        <w:t>世界大学排名。</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7.</w:t>
      </w:r>
      <w:r w:rsidRPr="001E5289">
        <w:rPr>
          <w:rFonts w:eastAsia="方正仿宋简体"/>
          <w:szCs w:val="36"/>
        </w:rPr>
        <w:t>以文化部举办或鼓励参加的国际艺术比赛名单为准。</w:t>
      </w:r>
      <w:r w:rsidRPr="001E5289">
        <w:rPr>
          <w:rFonts w:eastAsia="方正仿宋简体"/>
          <w:szCs w:val="36"/>
        </w:rPr>
        <w:t xml:space="preserve"> </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8.</w:t>
      </w:r>
      <w:r w:rsidRPr="001E5289">
        <w:rPr>
          <w:rFonts w:eastAsia="方正仿宋简体"/>
          <w:szCs w:val="36"/>
        </w:rPr>
        <w:t>国际著名建筑奖包括：普利兹克建筑奖（</w:t>
      </w:r>
      <w:r w:rsidRPr="001E5289">
        <w:rPr>
          <w:rFonts w:eastAsia="方正仿宋简体"/>
          <w:szCs w:val="36"/>
        </w:rPr>
        <w:t>Pritzker Prize</w:t>
      </w:r>
      <w:r w:rsidRPr="001E5289">
        <w:rPr>
          <w:rFonts w:eastAsia="方正仿宋简体"/>
          <w:szCs w:val="36"/>
        </w:rPr>
        <w:t>）、金块奖（</w:t>
      </w:r>
      <w:r w:rsidRPr="001E5289">
        <w:rPr>
          <w:rFonts w:eastAsia="方正仿宋简体"/>
          <w:szCs w:val="36"/>
        </w:rPr>
        <w:t xml:space="preserve"> Gold Nugget </w:t>
      </w:r>
      <w:r w:rsidRPr="001E5289">
        <w:rPr>
          <w:rFonts w:eastAsia="方正仿宋简体"/>
          <w:szCs w:val="36"/>
        </w:rPr>
        <w:t>）、国际建筑奖（</w:t>
      </w:r>
      <w:r w:rsidRPr="001E5289">
        <w:rPr>
          <w:rFonts w:eastAsia="方正仿宋简体"/>
          <w:szCs w:val="36"/>
        </w:rPr>
        <w:t xml:space="preserve">International Prize for Architecture </w:t>
      </w:r>
      <w:r w:rsidRPr="001E5289">
        <w:rPr>
          <w:rFonts w:eastAsia="方正仿宋简体"/>
          <w:szCs w:val="36"/>
        </w:rPr>
        <w:t>）、阿卡汉建筑奖（</w:t>
      </w:r>
      <w:r w:rsidRPr="001E5289">
        <w:rPr>
          <w:rFonts w:eastAsia="方正仿宋简体"/>
          <w:szCs w:val="36"/>
        </w:rPr>
        <w:t>Aga Khan Awards for Architecture</w:t>
      </w:r>
      <w:r w:rsidRPr="001E5289">
        <w:rPr>
          <w:rFonts w:eastAsia="方正仿宋简体"/>
          <w:szCs w:val="36"/>
        </w:rPr>
        <w:t>）、亚洲建协建筑奖（</w:t>
      </w:r>
      <w:r w:rsidRPr="001E5289">
        <w:rPr>
          <w:rFonts w:eastAsia="方正仿宋简体"/>
          <w:szCs w:val="36"/>
        </w:rPr>
        <w:t>ARCASIA awards for Architecture</w:t>
      </w:r>
      <w:r w:rsidRPr="001E5289">
        <w:rPr>
          <w:rFonts w:eastAsia="方正仿宋简体"/>
          <w:szCs w:val="36"/>
        </w:rPr>
        <w:t>）、开放建筑大奖（</w:t>
      </w:r>
      <w:r w:rsidRPr="001E5289">
        <w:rPr>
          <w:rFonts w:eastAsia="方正仿宋简体"/>
          <w:szCs w:val="36"/>
        </w:rPr>
        <w:t>Open Architecture Prize</w:t>
      </w:r>
      <w:r w:rsidRPr="001E5289">
        <w:rPr>
          <w:rFonts w:eastAsia="方正仿宋简体"/>
          <w:szCs w:val="36"/>
        </w:rPr>
        <w:t>）。</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9.</w:t>
      </w:r>
      <w:r w:rsidRPr="001E5289">
        <w:rPr>
          <w:rFonts w:eastAsia="方正仿宋简体"/>
          <w:szCs w:val="36"/>
        </w:rPr>
        <w:t>国际著名文学奖包括：美国国家图书奖（</w:t>
      </w:r>
      <w:r w:rsidRPr="001E5289">
        <w:rPr>
          <w:rFonts w:eastAsia="方正仿宋简体"/>
          <w:szCs w:val="36"/>
        </w:rPr>
        <w:t>National Book Award</w:t>
      </w:r>
      <w:r w:rsidRPr="001E5289">
        <w:rPr>
          <w:rFonts w:eastAsia="方正仿宋简体"/>
          <w:szCs w:val="36"/>
        </w:rPr>
        <w:t>）、普利策文学奖（</w:t>
      </w:r>
      <w:r w:rsidRPr="001E5289">
        <w:rPr>
          <w:rFonts w:eastAsia="方正仿宋简体"/>
          <w:szCs w:val="36"/>
        </w:rPr>
        <w:t>Pulitzer Prize for Literature</w:t>
      </w:r>
      <w:r w:rsidRPr="001E5289">
        <w:rPr>
          <w:rFonts w:eastAsia="方正仿宋简体"/>
          <w:szCs w:val="36"/>
        </w:rPr>
        <w:t>）、英国布克奖（</w:t>
      </w:r>
      <w:r w:rsidRPr="001E5289">
        <w:rPr>
          <w:rFonts w:eastAsia="方正仿宋简体"/>
          <w:szCs w:val="36"/>
        </w:rPr>
        <w:t>The Man Booker Prize</w:t>
      </w:r>
      <w:r w:rsidRPr="001E5289">
        <w:rPr>
          <w:rFonts w:eastAsia="方正仿宋简体"/>
          <w:szCs w:val="36"/>
        </w:rPr>
        <w:t>）、法国龚古尔文学奖（</w:t>
      </w:r>
      <w:r w:rsidRPr="001E5289">
        <w:rPr>
          <w:rFonts w:eastAsia="方正仿宋简体"/>
          <w:szCs w:val="36"/>
        </w:rPr>
        <w:t>Prix Goncourt</w:t>
      </w:r>
      <w:r w:rsidRPr="001E5289">
        <w:rPr>
          <w:rFonts w:eastAsia="方正仿宋简体"/>
          <w:szCs w:val="36"/>
        </w:rPr>
        <w:t>）。</w:t>
      </w:r>
      <w:r w:rsidRPr="001E5289">
        <w:rPr>
          <w:rFonts w:eastAsia="方正仿宋简体"/>
          <w:szCs w:val="36"/>
        </w:rPr>
        <w:t xml:space="preserve"> </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10.</w:t>
      </w:r>
      <w:r w:rsidRPr="001E5289">
        <w:rPr>
          <w:rFonts w:eastAsia="方正仿宋简体"/>
          <w:szCs w:val="36"/>
        </w:rPr>
        <w:t>国际著名电影、电视、戏剧奖包括：奥斯卡电影金像奖（</w:t>
      </w:r>
      <w:r w:rsidRPr="001E5289">
        <w:rPr>
          <w:rFonts w:eastAsia="方正仿宋简体"/>
          <w:szCs w:val="36"/>
        </w:rPr>
        <w:t>Academy Awards</w:t>
      </w:r>
      <w:r w:rsidRPr="001E5289">
        <w:rPr>
          <w:rFonts w:eastAsia="方正仿宋简体"/>
          <w:szCs w:val="36"/>
        </w:rPr>
        <w:t>）、戛纳电影节（</w:t>
      </w:r>
      <w:r w:rsidRPr="001E5289">
        <w:rPr>
          <w:rFonts w:eastAsia="方正仿宋简体"/>
          <w:szCs w:val="36"/>
        </w:rPr>
        <w:t>Festival De Cannes</w:t>
      </w:r>
      <w:r w:rsidRPr="001E5289">
        <w:rPr>
          <w:rFonts w:eastAsia="方正仿宋简体"/>
          <w:szCs w:val="36"/>
        </w:rPr>
        <w:t>）、威尼斯电影节（</w:t>
      </w:r>
      <w:r w:rsidRPr="001E5289">
        <w:rPr>
          <w:rFonts w:eastAsia="方正仿宋简体"/>
          <w:szCs w:val="36"/>
        </w:rPr>
        <w:t>Venice International Film Festival</w:t>
      </w:r>
      <w:r w:rsidRPr="001E5289">
        <w:rPr>
          <w:rFonts w:eastAsia="方正仿宋简体"/>
          <w:szCs w:val="36"/>
        </w:rPr>
        <w:t>）、柏林电影节（</w:t>
      </w:r>
      <w:r w:rsidRPr="001E5289">
        <w:rPr>
          <w:rFonts w:eastAsia="方正仿宋简体"/>
          <w:szCs w:val="36"/>
        </w:rPr>
        <w:t>Berlin International Film Festival</w:t>
      </w:r>
      <w:r w:rsidRPr="001E5289">
        <w:rPr>
          <w:rFonts w:eastAsia="方正仿宋简体"/>
          <w:szCs w:val="36"/>
        </w:rPr>
        <w:t>）、香港电影金像奖（</w:t>
      </w:r>
      <w:r w:rsidRPr="001E5289">
        <w:rPr>
          <w:rFonts w:eastAsia="方正仿宋简体"/>
          <w:szCs w:val="36"/>
        </w:rPr>
        <w:t>Hong Kong Film Awards</w:t>
      </w:r>
      <w:r w:rsidRPr="001E5289">
        <w:rPr>
          <w:rFonts w:eastAsia="方正仿宋简体"/>
          <w:szCs w:val="36"/>
        </w:rPr>
        <w:t>）、台湾金马奖（</w:t>
      </w:r>
      <w:r w:rsidRPr="001E5289">
        <w:rPr>
          <w:rFonts w:eastAsia="方正仿宋简体"/>
          <w:szCs w:val="36"/>
        </w:rPr>
        <w:t>Golden Horse Awards</w:t>
      </w:r>
      <w:r w:rsidRPr="001E5289">
        <w:rPr>
          <w:rFonts w:eastAsia="方正仿宋简体"/>
          <w:szCs w:val="36"/>
        </w:rPr>
        <w:t>）、艾美奖（</w:t>
      </w:r>
      <w:r w:rsidRPr="001E5289">
        <w:rPr>
          <w:rFonts w:eastAsia="方正仿宋简体"/>
          <w:szCs w:val="36"/>
        </w:rPr>
        <w:t>Emmy Awards</w:t>
      </w:r>
      <w:r w:rsidRPr="001E5289">
        <w:rPr>
          <w:rFonts w:eastAsia="方正仿宋简体"/>
          <w:szCs w:val="36"/>
        </w:rPr>
        <w:t>）、班夫世界电视节奖（</w:t>
      </w:r>
      <w:r w:rsidRPr="001E5289">
        <w:rPr>
          <w:rFonts w:eastAsia="方正仿宋简体"/>
          <w:szCs w:val="36"/>
        </w:rPr>
        <w:t>Banff World Television Festival</w:t>
      </w:r>
      <w:r w:rsidRPr="001E5289">
        <w:rPr>
          <w:rFonts w:eastAsia="方正仿宋简体"/>
          <w:szCs w:val="36"/>
        </w:rPr>
        <w:t>）、东尼奖（</w:t>
      </w:r>
      <w:r w:rsidRPr="001E5289">
        <w:rPr>
          <w:rFonts w:eastAsia="方正仿宋简体"/>
          <w:szCs w:val="36"/>
        </w:rPr>
        <w:t>Tony's Awards</w:t>
      </w:r>
      <w:r w:rsidRPr="001E5289">
        <w:rPr>
          <w:rFonts w:eastAsia="方正仿宋简体"/>
          <w:szCs w:val="36"/>
        </w:rPr>
        <w:t>）。</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11.</w:t>
      </w:r>
      <w:r w:rsidRPr="001E5289">
        <w:rPr>
          <w:rFonts w:eastAsia="方正仿宋简体"/>
          <w:szCs w:val="36"/>
        </w:rPr>
        <w:t>国际著名音乐奖包括：格莱美音乐奖（</w:t>
      </w:r>
      <w:r w:rsidRPr="001E5289">
        <w:rPr>
          <w:rFonts w:eastAsia="方正仿宋简体"/>
          <w:szCs w:val="36"/>
        </w:rPr>
        <w:t>Grammy Awards</w:t>
      </w:r>
      <w:r w:rsidRPr="001E5289">
        <w:rPr>
          <w:rFonts w:eastAsia="方正仿宋简体"/>
          <w:szCs w:val="36"/>
        </w:rPr>
        <w:t>）、英国水星音乐奖（</w:t>
      </w:r>
      <w:r w:rsidRPr="001E5289">
        <w:rPr>
          <w:rFonts w:eastAsia="方正仿宋简体"/>
          <w:szCs w:val="36"/>
        </w:rPr>
        <w:t>Mercury Prize</w:t>
      </w:r>
      <w:r w:rsidRPr="001E5289">
        <w:rPr>
          <w:rFonts w:eastAsia="方正仿宋简体"/>
          <w:szCs w:val="36"/>
        </w:rPr>
        <w:t>）、美国乡村音乐协会大奖（</w:t>
      </w:r>
      <w:r w:rsidRPr="001E5289">
        <w:rPr>
          <w:rFonts w:eastAsia="方正仿宋简体"/>
          <w:szCs w:val="36"/>
        </w:rPr>
        <w:t>CMT Music Awards</w:t>
      </w:r>
      <w:r w:rsidRPr="001E5289">
        <w:rPr>
          <w:rFonts w:eastAsia="方正仿宋简体"/>
          <w:szCs w:val="36"/>
        </w:rPr>
        <w:t>）、全美音乐奖（</w:t>
      </w:r>
      <w:r w:rsidRPr="001E5289">
        <w:rPr>
          <w:rFonts w:eastAsia="方正仿宋简体"/>
          <w:szCs w:val="36"/>
        </w:rPr>
        <w:t>American Music Awards</w:t>
      </w:r>
      <w:r w:rsidRPr="001E5289">
        <w:rPr>
          <w:rFonts w:eastAsia="方正仿宋简体"/>
          <w:szCs w:val="36"/>
        </w:rPr>
        <w:t>）</w:t>
      </w:r>
      <w:r w:rsidRPr="001E5289">
        <w:rPr>
          <w:rFonts w:eastAsia="方正仿宋简体"/>
          <w:szCs w:val="36"/>
        </w:rPr>
        <w:t xml:space="preserve"> </w:t>
      </w:r>
      <w:r w:rsidRPr="001E5289">
        <w:rPr>
          <w:rFonts w:eastAsia="方正仿宋简体"/>
          <w:szCs w:val="36"/>
        </w:rPr>
        <w:t>、全英音乐奖（</w:t>
      </w:r>
      <w:r w:rsidRPr="001E5289">
        <w:rPr>
          <w:rFonts w:eastAsia="方正仿宋简体"/>
          <w:szCs w:val="36"/>
        </w:rPr>
        <w:t>British Record Industry Trust Awards</w:t>
      </w:r>
      <w:r w:rsidRPr="001E5289">
        <w:rPr>
          <w:rFonts w:eastAsia="方正仿宋简体"/>
          <w:szCs w:val="36"/>
        </w:rPr>
        <w:t>）、公告牌音乐大奖（</w:t>
      </w:r>
      <w:r w:rsidRPr="001E5289">
        <w:rPr>
          <w:rFonts w:eastAsia="方正仿宋简体"/>
          <w:szCs w:val="36"/>
        </w:rPr>
        <w:t>Billboard Music Awards</w:t>
      </w:r>
      <w:r w:rsidRPr="001E5289">
        <w:rPr>
          <w:rFonts w:eastAsia="方正仿宋简体"/>
          <w:szCs w:val="36"/>
        </w:rPr>
        <w:t>）、朱诺奖（</w:t>
      </w:r>
      <w:r w:rsidRPr="001E5289">
        <w:rPr>
          <w:rFonts w:eastAsia="方正仿宋简体"/>
          <w:szCs w:val="36"/>
        </w:rPr>
        <w:t>Juno Awards</w:t>
      </w:r>
      <w:r w:rsidRPr="001E5289">
        <w:rPr>
          <w:rFonts w:eastAsia="方正仿宋简体"/>
          <w:szCs w:val="36"/>
        </w:rPr>
        <w:t>）、保拉音</w:t>
      </w:r>
      <w:r w:rsidRPr="001E5289">
        <w:rPr>
          <w:rFonts w:eastAsia="方正仿宋简体"/>
          <w:szCs w:val="36"/>
        </w:rPr>
        <w:lastRenderedPageBreak/>
        <w:t>乐奖（</w:t>
      </w:r>
      <w:r w:rsidRPr="001E5289">
        <w:rPr>
          <w:rFonts w:eastAsia="方正仿宋简体"/>
          <w:szCs w:val="36"/>
        </w:rPr>
        <w:t>Polar prize</w:t>
      </w:r>
      <w:r w:rsidRPr="001E5289">
        <w:rPr>
          <w:rFonts w:eastAsia="方正仿宋简体"/>
          <w:szCs w:val="36"/>
        </w:rPr>
        <w:t>）。</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12.</w:t>
      </w:r>
      <w:r w:rsidRPr="001E5289">
        <w:rPr>
          <w:rFonts w:eastAsia="方正仿宋简体"/>
          <w:szCs w:val="36"/>
        </w:rPr>
        <w:t>国际著名广告奖包括：美国金铅笔奖（</w:t>
      </w:r>
      <w:r w:rsidRPr="001E5289">
        <w:rPr>
          <w:rFonts w:eastAsia="方正仿宋简体"/>
          <w:szCs w:val="36"/>
        </w:rPr>
        <w:t>The One Show</w:t>
      </w:r>
      <w:r w:rsidRPr="001E5289">
        <w:rPr>
          <w:rFonts w:eastAsia="方正仿宋简体"/>
          <w:szCs w:val="36"/>
        </w:rPr>
        <w:t>）、伦敦国际广告奖（</w:t>
      </w:r>
      <w:r w:rsidRPr="001E5289">
        <w:rPr>
          <w:rFonts w:eastAsia="方正仿宋简体"/>
          <w:szCs w:val="36"/>
        </w:rPr>
        <w:t>London International Advertising Awards</w:t>
      </w:r>
      <w:r w:rsidRPr="001E5289">
        <w:rPr>
          <w:rFonts w:eastAsia="方正仿宋简体"/>
          <w:szCs w:val="36"/>
        </w:rPr>
        <w:t>）、戛纳广告大奖（</w:t>
      </w:r>
      <w:r w:rsidRPr="001E5289">
        <w:rPr>
          <w:rFonts w:eastAsia="方正仿宋简体"/>
          <w:szCs w:val="36"/>
        </w:rPr>
        <w:t>Cannes Lions Advertising Campaign</w:t>
      </w:r>
      <w:r w:rsidRPr="001E5289">
        <w:rPr>
          <w:rFonts w:eastAsia="方正仿宋简体"/>
          <w:szCs w:val="36"/>
        </w:rPr>
        <w:t>）</w:t>
      </w:r>
      <w:r w:rsidRPr="001E5289">
        <w:rPr>
          <w:rFonts w:eastAsia="方正仿宋简体"/>
          <w:szCs w:val="36"/>
        </w:rPr>
        <w:t xml:space="preserve"> </w:t>
      </w:r>
      <w:r w:rsidRPr="001E5289">
        <w:rPr>
          <w:rFonts w:eastAsia="方正仿宋简体"/>
          <w:szCs w:val="36"/>
        </w:rPr>
        <w:t>、莫比杰出广告奖（</w:t>
      </w:r>
      <w:r w:rsidRPr="001E5289">
        <w:rPr>
          <w:rFonts w:eastAsia="方正仿宋简体"/>
          <w:szCs w:val="36"/>
        </w:rPr>
        <w:t>The Mobius Advertising Awards</w:t>
      </w:r>
      <w:r w:rsidRPr="001E5289">
        <w:rPr>
          <w:rFonts w:eastAsia="方正仿宋简体"/>
          <w:szCs w:val="36"/>
        </w:rPr>
        <w:t>）、克里奥国际广告奖（</w:t>
      </w:r>
      <w:r w:rsidRPr="001E5289">
        <w:rPr>
          <w:rFonts w:eastAsia="方正仿宋简体"/>
          <w:szCs w:val="36"/>
        </w:rPr>
        <w:t>Clio Awards</w:t>
      </w:r>
      <w:r w:rsidRPr="001E5289">
        <w:rPr>
          <w:rFonts w:eastAsia="方正仿宋简体"/>
          <w:szCs w:val="36"/>
        </w:rPr>
        <w:t>）、纽约广告节奖（</w:t>
      </w:r>
      <w:r w:rsidRPr="001E5289">
        <w:rPr>
          <w:rFonts w:eastAsia="方正仿宋简体"/>
          <w:szCs w:val="36"/>
        </w:rPr>
        <w:t>The New York Festivals</w:t>
      </w:r>
      <w:r w:rsidRPr="001E5289">
        <w:rPr>
          <w:rFonts w:eastAsia="方正仿宋简体"/>
          <w:szCs w:val="36"/>
        </w:rPr>
        <w:t>）。</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13.</w:t>
      </w:r>
      <w:r w:rsidRPr="001E5289">
        <w:rPr>
          <w:rFonts w:eastAsia="方正仿宋简体"/>
          <w:szCs w:val="36"/>
        </w:rPr>
        <w:t>国际发明展览会包括：法国巴黎国际发明展览会、欧盟斯特拉斯堡国际发明展览会、德国纽伦堡国际发明展览会、韩国国际妇女发明技术奖。</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14.</w:t>
      </w:r>
      <w:r w:rsidRPr="001E5289">
        <w:rPr>
          <w:rFonts w:eastAsia="方正仿宋简体"/>
          <w:szCs w:val="36"/>
        </w:rPr>
        <w:t>包括：中央和国家机关各部委、各直属机构、中央企业开展并报中组部、人社部或国家外专局同意的各类高层次人才计划；各省、自治区、直辖市和副省级城市开展并报中组部、人社部或国家外专局备案同意的各类高层次人才计划；省级以下开展的规模较大、层次较高、具有较强影响力、经各省（自治区、直辖市）和副省级城市党委组织部、人社局或外专局审核，报中组部、人社部或国家外专局审批同意的各类高层次人才计划。</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15.</w:t>
      </w:r>
      <w:r w:rsidRPr="001E5289">
        <w:rPr>
          <w:rFonts w:eastAsia="方正仿宋简体"/>
          <w:szCs w:val="36"/>
        </w:rPr>
        <w:t>见国家人社部网站发布的国家职业资格目录清单。</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16.</w:t>
      </w:r>
      <w:r w:rsidRPr="001E5289">
        <w:rPr>
          <w:rFonts w:eastAsia="方正仿宋简体"/>
          <w:szCs w:val="36"/>
        </w:rPr>
        <w:t>四大主导产业：纺织鞋服、石油化工、机械装备、建筑建材；三大特色产业：食品、工艺制品、纸业印刷；六大战略性新兴产业：集成电路、新一代信息技术、新材料、新能源、节能环保、生物医药。</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17.17</w:t>
      </w:r>
      <w:r w:rsidRPr="001E5289">
        <w:rPr>
          <w:rFonts w:eastAsia="方正仿宋简体"/>
          <w:szCs w:val="36"/>
        </w:rPr>
        <w:t>个产业即纺织鞋服、石油化工、机械装备、建材家居、</w:t>
      </w:r>
      <w:r w:rsidRPr="001E5289">
        <w:rPr>
          <w:rFonts w:eastAsia="方正仿宋简体"/>
          <w:szCs w:val="36"/>
        </w:rPr>
        <w:lastRenderedPageBreak/>
        <w:t>食品、工艺制品、纸业印刷、新一代信息技术、生物与新医药、新材料、节能环保、光电、现代物流、电子商务、金融、旅游、文化创意。</w:t>
      </w:r>
    </w:p>
    <w:p w:rsidR="006B2E0B" w:rsidRPr="001E5289" w:rsidRDefault="006B2E0B" w:rsidP="006B2E0B">
      <w:pPr>
        <w:spacing w:line="560" w:lineRule="exact"/>
        <w:ind w:firstLineChars="200" w:firstLine="640"/>
        <w:rPr>
          <w:rFonts w:eastAsia="方正仿宋简体"/>
          <w:szCs w:val="36"/>
        </w:rPr>
      </w:pPr>
      <w:r w:rsidRPr="001E5289">
        <w:rPr>
          <w:rFonts w:eastAsia="方正仿宋简体"/>
          <w:szCs w:val="36"/>
        </w:rPr>
        <w:t>18.</w:t>
      </w:r>
      <w:r w:rsidRPr="001E5289">
        <w:rPr>
          <w:rFonts w:eastAsia="方正仿宋简体"/>
          <w:szCs w:val="36"/>
        </w:rPr>
        <w:t>前文涉及工资、年薪的条款，以个人所得税完税证明为依据。涉及工作年限，以缴交社保年限为依据。</w:t>
      </w:r>
    </w:p>
    <w:p w:rsidR="006B2E0B" w:rsidRPr="00C6047F" w:rsidRDefault="006B2E0B" w:rsidP="006B2E0B">
      <w:pPr>
        <w:pStyle w:val="p0"/>
        <w:spacing w:line="560" w:lineRule="exact"/>
        <w:ind w:firstLine="200"/>
        <w:rPr>
          <w:rFonts w:ascii="仿宋_GB2312" w:eastAsia="仿宋_GB2312" w:hAnsi="宋体" w:cs="仿宋_GB2312" w:hint="eastAsia"/>
          <w:sz w:val="32"/>
          <w:szCs w:val="32"/>
        </w:rPr>
      </w:pPr>
    </w:p>
    <w:p w:rsidR="006B2E0B" w:rsidRPr="00C6047F"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pStyle w:val="p0"/>
        <w:spacing w:line="560" w:lineRule="exact"/>
        <w:ind w:firstLine="200"/>
        <w:rPr>
          <w:rFonts w:ascii="仿宋_GB2312" w:eastAsia="仿宋_GB2312" w:hAnsi="宋体" w:cs="仿宋_GB2312" w:hint="eastAsia"/>
          <w:sz w:val="32"/>
          <w:szCs w:val="32"/>
        </w:rPr>
      </w:pPr>
    </w:p>
    <w:p w:rsidR="006B2E0B" w:rsidRDefault="006B2E0B" w:rsidP="006B2E0B">
      <w:pPr>
        <w:spacing w:line="480" w:lineRule="exact"/>
        <w:rPr>
          <w:rFonts w:eastAsia="方正黑体简体" w:hint="eastAsia"/>
          <w:kern w:val="0"/>
          <w:szCs w:val="32"/>
        </w:rPr>
      </w:pPr>
      <w:r w:rsidRPr="00ED3C80">
        <w:rPr>
          <w:rFonts w:eastAsia="方正黑体简体"/>
          <w:kern w:val="0"/>
          <w:szCs w:val="32"/>
        </w:rPr>
        <w:lastRenderedPageBreak/>
        <w:t>附件</w:t>
      </w:r>
      <w:r w:rsidRPr="00ED3C80">
        <w:rPr>
          <w:rFonts w:eastAsia="方正黑体简体"/>
          <w:kern w:val="0"/>
          <w:szCs w:val="32"/>
        </w:rPr>
        <w:t>2</w:t>
      </w:r>
    </w:p>
    <w:p w:rsidR="006B2E0B" w:rsidRPr="00ED3C80" w:rsidRDefault="006B2E0B" w:rsidP="006B2E0B">
      <w:pPr>
        <w:spacing w:line="480" w:lineRule="exact"/>
        <w:rPr>
          <w:rFonts w:eastAsia="方正黑体简体" w:hint="eastAsia"/>
          <w:kern w:val="0"/>
          <w:szCs w:val="32"/>
        </w:rPr>
      </w:pPr>
    </w:p>
    <w:p w:rsidR="006B2E0B" w:rsidRPr="00ED3C80" w:rsidRDefault="006B2E0B" w:rsidP="006B2E0B">
      <w:pPr>
        <w:spacing w:line="480" w:lineRule="exact"/>
        <w:jc w:val="center"/>
        <w:rPr>
          <w:rFonts w:ascii="方正小标宋简体" w:eastAsia="方正小标宋简体" w:hAnsi="宋体" w:cs="宋体" w:hint="eastAsia"/>
          <w:kern w:val="0"/>
          <w:sz w:val="44"/>
          <w:szCs w:val="44"/>
        </w:rPr>
      </w:pPr>
      <w:r w:rsidRPr="00ED3C80">
        <w:rPr>
          <w:rFonts w:ascii="方正小标宋简体" w:eastAsia="方正小标宋简体" w:hAnsi="宋体" w:cs="宋体" w:hint="eastAsia"/>
          <w:kern w:val="0"/>
          <w:sz w:val="44"/>
          <w:szCs w:val="44"/>
        </w:rPr>
        <w:t>泉州市高层次人才认定申请表</w:t>
      </w:r>
    </w:p>
    <w:p w:rsidR="006B2E0B" w:rsidRPr="00ED3C80" w:rsidRDefault="006B2E0B" w:rsidP="006B2E0B">
      <w:pPr>
        <w:spacing w:line="540" w:lineRule="exact"/>
        <w:ind w:right="-34"/>
        <w:jc w:val="right"/>
        <w:rPr>
          <w:rFonts w:eastAsia="方正仿宋简体"/>
          <w:szCs w:val="21"/>
        </w:rPr>
      </w:pPr>
      <w:r w:rsidRPr="00ED3C80">
        <w:rPr>
          <w:rFonts w:eastAsia="方正仿宋简体"/>
          <w:sz w:val="24"/>
        </w:rPr>
        <w:t xml:space="preserve">  </w:t>
      </w:r>
      <w:r w:rsidRPr="00ED3C80">
        <w:rPr>
          <w:rFonts w:eastAsia="方正仿宋简体"/>
          <w:szCs w:val="21"/>
        </w:rPr>
        <w:t xml:space="preserve"> </w:t>
      </w:r>
      <w:r w:rsidRPr="00ED3C80">
        <w:rPr>
          <w:rFonts w:eastAsia="方正仿宋简体"/>
          <w:szCs w:val="21"/>
        </w:rPr>
        <w:t>填表日期：</w:t>
      </w:r>
      <w:r w:rsidRPr="00ED3C80">
        <w:rPr>
          <w:rFonts w:eastAsia="方正仿宋简体"/>
          <w:szCs w:val="21"/>
        </w:rPr>
        <w:t xml:space="preserve">      </w:t>
      </w:r>
      <w:r w:rsidRPr="00ED3C80">
        <w:rPr>
          <w:rFonts w:eastAsia="方正仿宋简体"/>
          <w:szCs w:val="21"/>
        </w:rPr>
        <w:t>年</w:t>
      </w:r>
      <w:r w:rsidRPr="00ED3C80">
        <w:rPr>
          <w:rFonts w:eastAsia="方正仿宋简体"/>
          <w:szCs w:val="21"/>
        </w:rPr>
        <w:t xml:space="preserve">    </w:t>
      </w:r>
      <w:r w:rsidRPr="00ED3C80">
        <w:rPr>
          <w:rFonts w:eastAsia="方正仿宋简体"/>
          <w:szCs w:val="21"/>
        </w:rPr>
        <w:t>月</w:t>
      </w:r>
      <w:r w:rsidRPr="00ED3C80">
        <w:rPr>
          <w:rFonts w:eastAsia="方正仿宋简体"/>
          <w:szCs w:val="21"/>
        </w:rPr>
        <w:t xml:space="preserve">   </w:t>
      </w:r>
      <w:r w:rsidRPr="00ED3C80">
        <w:rPr>
          <w:rFonts w:eastAsia="方正仿宋简体"/>
          <w:szCs w:val="21"/>
        </w:rPr>
        <w:t>日</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86"/>
        <w:gridCol w:w="1068"/>
        <w:gridCol w:w="207"/>
        <w:gridCol w:w="453"/>
        <w:gridCol w:w="787"/>
        <w:gridCol w:w="200"/>
        <w:gridCol w:w="272"/>
        <w:gridCol w:w="428"/>
        <w:gridCol w:w="725"/>
        <w:gridCol w:w="540"/>
        <w:gridCol w:w="540"/>
        <w:gridCol w:w="895"/>
        <w:gridCol w:w="1985"/>
      </w:tblGrid>
      <w:tr w:rsidR="006B2E0B" w:rsidRPr="00ED3C80" w:rsidTr="00255798">
        <w:trPr>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姓</w:t>
            </w:r>
            <w:r w:rsidRPr="00ED3C80">
              <w:rPr>
                <w:rFonts w:eastAsia="方正仿宋简体"/>
                <w:sz w:val="21"/>
                <w:szCs w:val="21"/>
              </w:rPr>
              <w:t xml:space="preserve">  </w:t>
            </w:r>
            <w:r w:rsidRPr="00ED3C80">
              <w:rPr>
                <w:rFonts w:eastAsia="方正仿宋简体"/>
                <w:sz w:val="21"/>
                <w:szCs w:val="21"/>
              </w:rPr>
              <w:t>名</w:t>
            </w:r>
          </w:p>
        </w:tc>
        <w:tc>
          <w:tcPr>
            <w:tcW w:w="1068"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性别</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国</w:t>
            </w:r>
            <w:r w:rsidRPr="00ED3C80">
              <w:rPr>
                <w:rFonts w:eastAsia="方正仿宋简体"/>
                <w:sz w:val="21"/>
                <w:szCs w:val="21"/>
              </w:rPr>
              <w:t xml:space="preserve">  </w:t>
            </w:r>
            <w:r w:rsidRPr="00ED3C80">
              <w:rPr>
                <w:rFonts w:eastAsia="方正仿宋简体"/>
                <w:sz w:val="21"/>
                <w:szCs w:val="21"/>
              </w:rPr>
              <w:t>籍</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籍</w:t>
            </w:r>
            <w:r w:rsidRPr="00ED3C80">
              <w:rPr>
                <w:rFonts w:eastAsia="方正仿宋简体"/>
                <w:sz w:val="21"/>
                <w:szCs w:val="21"/>
              </w:rPr>
              <w:t xml:space="preserve">  </w:t>
            </w:r>
            <w:r w:rsidRPr="00ED3C80">
              <w:rPr>
                <w:rFonts w:eastAsia="方正仿宋简体"/>
                <w:sz w:val="21"/>
                <w:szCs w:val="21"/>
              </w:rPr>
              <w:t>贯</w:t>
            </w:r>
          </w:p>
        </w:tc>
        <w:tc>
          <w:tcPr>
            <w:tcW w:w="1975" w:type="dxa"/>
            <w:gridSpan w:val="3"/>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r w:rsidRPr="00ED3C80">
              <w:rPr>
                <w:rFonts w:eastAsia="方正仿宋简体"/>
                <w:sz w:val="21"/>
                <w:szCs w:val="21"/>
              </w:rPr>
              <w:t>相</w:t>
            </w:r>
            <w:r w:rsidRPr="00ED3C80">
              <w:rPr>
                <w:rFonts w:eastAsia="方正仿宋简体"/>
                <w:sz w:val="21"/>
                <w:szCs w:val="21"/>
              </w:rPr>
              <w:t xml:space="preserve">  </w:t>
            </w:r>
            <w:r w:rsidRPr="00ED3C80">
              <w:rPr>
                <w:rFonts w:eastAsia="方正仿宋简体"/>
                <w:sz w:val="21"/>
                <w:szCs w:val="21"/>
              </w:rPr>
              <w:t>片</w:t>
            </w:r>
          </w:p>
        </w:tc>
      </w:tr>
      <w:tr w:rsidR="006B2E0B" w:rsidRPr="00ED3C80" w:rsidTr="00255798">
        <w:trPr>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身份证号码</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或护照号码</w:t>
            </w:r>
          </w:p>
        </w:tc>
        <w:tc>
          <w:tcPr>
            <w:tcW w:w="1728" w:type="dxa"/>
            <w:gridSpan w:val="3"/>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r w:rsidRPr="00ED3C80">
              <w:rPr>
                <w:rFonts w:eastAsia="方正仿宋简体"/>
                <w:sz w:val="21"/>
                <w:szCs w:val="21"/>
              </w:rPr>
              <w:t>来泉工作</w:t>
            </w:r>
          </w:p>
          <w:p w:rsidR="006B2E0B" w:rsidRPr="00ED3C80" w:rsidRDefault="006B2E0B" w:rsidP="00255798">
            <w:pPr>
              <w:widowControl/>
              <w:spacing w:line="400" w:lineRule="exact"/>
              <w:jc w:val="center"/>
              <w:textAlignment w:val="center"/>
              <w:rPr>
                <w:rFonts w:eastAsia="方正仿宋简体"/>
                <w:sz w:val="21"/>
                <w:szCs w:val="21"/>
              </w:rPr>
            </w:pPr>
            <w:r w:rsidRPr="00ED3C80">
              <w:rPr>
                <w:rFonts w:eastAsia="方正仿宋简体"/>
                <w:sz w:val="21"/>
                <w:szCs w:val="21"/>
              </w:rPr>
              <w:t>时间</w:t>
            </w:r>
          </w:p>
        </w:tc>
        <w:tc>
          <w:tcPr>
            <w:tcW w:w="3128" w:type="dxa"/>
            <w:gridSpan w:val="5"/>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left"/>
              <w:rPr>
                <w:rFonts w:eastAsia="方正仿宋简体"/>
                <w:sz w:val="21"/>
                <w:szCs w:val="21"/>
              </w:rPr>
            </w:pPr>
          </w:p>
        </w:tc>
      </w:tr>
      <w:tr w:rsidR="006B2E0B" w:rsidRPr="00ED3C80" w:rsidTr="00255798">
        <w:trPr>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工作单位</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及地址</w:t>
            </w:r>
          </w:p>
        </w:tc>
        <w:tc>
          <w:tcPr>
            <w:tcW w:w="3415" w:type="dxa"/>
            <w:gridSpan w:val="7"/>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属于引</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进人才</w:t>
            </w:r>
          </w:p>
        </w:tc>
        <w:tc>
          <w:tcPr>
            <w:tcW w:w="540"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是</w:t>
            </w:r>
          </w:p>
        </w:tc>
        <w:tc>
          <w:tcPr>
            <w:tcW w:w="895"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否</w:t>
            </w:r>
          </w:p>
        </w:tc>
        <w:tc>
          <w:tcPr>
            <w:tcW w:w="1985" w:type="dxa"/>
            <w:vMerge/>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left"/>
              <w:rPr>
                <w:rFonts w:eastAsia="方正仿宋简体"/>
                <w:sz w:val="21"/>
                <w:szCs w:val="21"/>
              </w:rPr>
            </w:pPr>
          </w:p>
        </w:tc>
      </w:tr>
      <w:tr w:rsidR="006B2E0B" w:rsidRPr="00ED3C80" w:rsidTr="00255798">
        <w:trPr>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岗</w:t>
            </w:r>
            <w:r w:rsidRPr="00ED3C80">
              <w:rPr>
                <w:rFonts w:eastAsia="方正仿宋简体"/>
                <w:sz w:val="21"/>
                <w:szCs w:val="21"/>
              </w:rPr>
              <w:t xml:space="preserve">   </w:t>
            </w:r>
            <w:r w:rsidRPr="00ED3C80">
              <w:rPr>
                <w:rFonts w:eastAsia="方正仿宋简体"/>
                <w:sz w:val="21"/>
                <w:szCs w:val="21"/>
              </w:rPr>
              <w:t>位</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职</w:t>
            </w:r>
            <w:r w:rsidRPr="00ED3C80">
              <w:rPr>
                <w:rFonts w:eastAsia="方正仿宋简体"/>
                <w:sz w:val="21"/>
                <w:szCs w:val="21"/>
              </w:rPr>
              <w:t xml:space="preserve">   </w:t>
            </w:r>
            <w:r w:rsidRPr="00ED3C80">
              <w:rPr>
                <w:rFonts w:eastAsia="方正仿宋简体"/>
                <w:sz w:val="21"/>
                <w:szCs w:val="21"/>
              </w:rPr>
              <w:t>务</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所在县</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（市、区）</w:t>
            </w:r>
          </w:p>
        </w:tc>
        <w:tc>
          <w:tcPr>
            <w:tcW w:w="1975" w:type="dxa"/>
            <w:gridSpan w:val="3"/>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left"/>
              <w:rPr>
                <w:rFonts w:eastAsia="方正仿宋简体"/>
                <w:sz w:val="21"/>
                <w:szCs w:val="21"/>
              </w:rPr>
            </w:pPr>
          </w:p>
        </w:tc>
      </w:tr>
      <w:tr w:rsidR="006B2E0B" w:rsidRPr="00ED3C80" w:rsidTr="00255798">
        <w:trPr>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最高学历</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职称</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p>
        </w:tc>
        <w:tc>
          <w:tcPr>
            <w:tcW w:w="1975" w:type="dxa"/>
            <w:gridSpan w:val="3"/>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r w:rsidRPr="00ED3C80">
              <w:rPr>
                <w:rFonts w:eastAsia="方正仿宋简体"/>
                <w:sz w:val="21"/>
                <w:szCs w:val="21"/>
              </w:rPr>
              <w:t>国家职业资格</w:t>
            </w:r>
          </w:p>
        </w:tc>
        <w:tc>
          <w:tcPr>
            <w:tcW w:w="1985"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left"/>
              <w:rPr>
                <w:rFonts w:eastAsia="方正仿宋简体"/>
                <w:sz w:val="21"/>
                <w:szCs w:val="21"/>
              </w:rPr>
            </w:pPr>
          </w:p>
        </w:tc>
      </w:tr>
      <w:tr w:rsidR="006B2E0B" w:rsidRPr="00ED3C80" w:rsidTr="00255798">
        <w:trPr>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工作合同</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起止时间</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出</w:t>
            </w:r>
            <w:r w:rsidRPr="00ED3C80">
              <w:rPr>
                <w:rFonts w:eastAsia="方正仿宋简体"/>
                <w:sz w:val="21"/>
                <w:szCs w:val="21"/>
              </w:rPr>
              <w:t xml:space="preserve">  </w:t>
            </w:r>
            <w:r w:rsidRPr="00ED3C80">
              <w:rPr>
                <w:rFonts w:eastAsia="方正仿宋简体"/>
                <w:sz w:val="21"/>
                <w:szCs w:val="21"/>
              </w:rPr>
              <w:t>生</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年</w:t>
            </w:r>
            <w:r w:rsidRPr="00ED3C80">
              <w:rPr>
                <w:rFonts w:eastAsia="方正仿宋简体"/>
                <w:sz w:val="21"/>
                <w:szCs w:val="21"/>
              </w:rPr>
              <w:t xml:space="preserve">  </w:t>
            </w:r>
            <w:r w:rsidRPr="00ED3C80">
              <w:rPr>
                <w:rFonts w:eastAsia="方正仿宋简体"/>
                <w:sz w:val="21"/>
                <w:szCs w:val="21"/>
              </w:rPr>
              <w:t>月</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rPr>
                <w:rFonts w:eastAsia="方正仿宋简体"/>
                <w:sz w:val="21"/>
                <w:szCs w:val="21"/>
              </w:rPr>
            </w:pPr>
          </w:p>
        </w:tc>
      </w:tr>
      <w:tr w:rsidR="006B2E0B" w:rsidRPr="00ED3C80" w:rsidTr="00255798">
        <w:trPr>
          <w:trHeight w:val="57"/>
          <w:jc w:val="center"/>
        </w:trPr>
        <w:tc>
          <w:tcPr>
            <w:tcW w:w="1786" w:type="dxa"/>
            <w:tcBorders>
              <w:top w:val="single" w:sz="4" w:space="0" w:color="auto"/>
              <w:left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联系电话</w:t>
            </w:r>
          </w:p>
        </w:tc>
        <w:tc>
          <w:tcPr>
            <w:tcW w:w="2515" w:type="dxa"/>
            <w:gridSpan w:val="4"/>
            <w:tcBorders>
              <w:top w:val="single" w:sz="4" w:space="0" w:color="auto"/>
              <w:left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p>
        </w:tc>
        <w:tc>
          <w:tcPr>
            <w:tcW w:w="1625" w:type="dxa"/>
            <w:gridSpan w:val="4"/>
            <w:tcBorders>
              <w:top w:val="single" w:sz="4" w:space="0" w:color="auto"/>
              <w:left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电子邮箱</w:t>
            </w:r>
          </w:p>
        </w:tc>
        <w:tc>
          <w:tcPr>
            <w:tcW w:w="3960" w:type="dxa"/>
            <w:gridSpan w:val="4"/>
            <w:tcBorders>
              <w:top w:val="single" w:sz="4" w:space="0" w:color="auto"/>
              <w:left w:val="single" w:sz="4" w:space="0" w:color="auto"/>
              <w:right w:val="single" w:sz="4" w:space="0" w:color="auto"/>
            </w:tcBorders>
            <w:vAlign w:val="center"/>
          </w:tcPr>
          <w:p w:rsidR="006B2E0B" w:rsidRPr="00ED3C80" w:rsidRDefault="006B2E0B" w:rsidP="00255798">
            <w:pPr>
              <w:spacing w:line="400" w:lineRule="exact"/>
              <w:rPr>
                <w:rFonts w:eastAsia="方正仿宋简体"/>
                <w:sz w:val="21"/>
                <w:szCs w:val="21"/>
              </w:rPr>
            </w:pPr>
          </w:p>
        </w:tc>
      </w:tr>
      <w:tr w:rsidR="006B2E0B" w:rsidRPr="00ED3C80" w:rsidTr="00255798">
        <w:trPr>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申请认定的</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人才层次</w:t>
            </w:r>
          </w:p>
        </w:tc>
        <w:tc>
          <w:tcPr>
            <w:tcW w:w="1068"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textAlignment w:val="center"/>
              <w:rPr>
                <w:rFonts w:eastAsia="方正仿宋简体"/>
                <w:sz w:val="21"/>
                <w:szCs w:val="21"/>
              </w:rPr>
            </w:pPr>
            <w:r w:rsidRPr="00ED3C80">
              <w:rPr>
                <w:rFonts w:eastAsia="方正仿宋简体"/>
                <w:sz w:val="21"/>
                <w:szCs w:val="21"/>
              </w:rPr>
              <w:t>第</w:t>
            </w:r>
            <w:r w:rsidRPr="00ED3C80">
              <w:rPr>
                <w:rFonts w:eastAsia="方正仿宋简体"/>
                <w:sz w:val="21"/>
                <w:szCs w:val="21"/>
              </w:rPr>
              <w:t xml:space="preserve">    </w:t>
            </w:r>
            <w:r w:rsidRPr="00ED3C80">
              <w:rPr>
                <w:rFonts w:eastAsia="方正仿宋简体"/>
                <w:sz w:val="21"/>
                <w:szCs w:val="21"/>
              </w:rPr>
              <w:t>层次</w:t>
            </w:r>
          </w:p>
        </w:tc>
        <w:tc>
          <w:tcPr>
            <w:tcW w:w="1447" w:type="dxa"/>
            <w:gridSpan w:val="3"/>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本人具备的</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认定条件</w:t>
            </w:r>
          </w:p>
        </w:tc>
        <w:tc>
          <w:tcPr>
            <w:tcW w:w="5585" w:type="dxa"/>
            <w:gridSpan w:val="8"/>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left"/>
              <w:textAlignment w:val="center"/>
              <w:rPr>
                <w:rFonts w:eastAsia="方正仿宋简体"/>
                <w:sz w:val="21"/>
                <w:szCs w:val="21"/>
              </w:rPr>
            </w:pPr>
            <w:r w:rsidRPr="00ED3C80">
              <w:rPr>
                <w:rFonts w:eastAsia="方正仿宋简体"/>
                <w:sz w:val="21"/>
                <w:szCs w:val="21"/>
              </w:rPr>
              <w:t>第</w:t>
            </w:r>
            <w:r w:rsidRPr="00ED3C80">
              <w:rPr>
                <w:rFonts w:eastAsia="方正仿宋简体"/>
                <w:sz w:val="21"/>
                <w:szCs w:val="21"/>
              </w:rPr>
              <w:t>X</w:t>
            </w:r>
            <w:r w:rsidRPr="00ED3C80">
              <w:rPr>
                <w:rFonts w:eastAsia="方正仿宋简体"/>
                <w:sz w:val="21"/>
                <w:szCs w:val="21"/>
              </w:rPr>
              <w:t>层次第</w:t>
            </w:r>
            <w:r w:rsidRPr="00ED3C80">
              <w:rPr>
                <w:rFonts w:eastAsia="方正仿宋简体"/>
                <w:sz w:val="21"/>
                <w:szCs w:val="21"/>
              </w:rPr>
              <w:t>X</w:t>
            </w:r>
            <w:r w:rsidRPr="00ED3C80">
              <w:rPr>
                <w:rFonts w:eastAsia="方正仿宋简体"/>
                <w:sz w:val="21"/>
                <w:szCs w:val="21"/>
              </w:rPr>
              <w:t>条：</w:t>
            </w:r>
            <w:r w:rsidRPr="00ED3C80">
              <w:rPr>
                <w:rFonts w:eastAsia="方正仿宋简体"/>
                <w:sz w:val="21"/>
                <w:szCs w:val="21"/>
              </w:rPr>
              <w:t>……</w:t>
            </w:r>
          </w:p>
        </w:tc>
      </w:tr>
      <w:tr w:rsidR="006B2E0B" w:rsidRPr="00ED3C80" w:rsidTr="00255798">
        <w:trPr>
          <w:cantSplit/>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r w:rsidRPr="00ED3C80">
              <w:rPr>
                <w:rFonts w:eastAsia="方正仿宋简体"/>
                <w:sz w:val="21"/>
                <w:szCs w:val="21"/>
              </w:rPr>
              <w:t>教育背景</w:t>
            </w:r>
          </w:p>
          <w:p w:rsidR="006B2E0B" w:rsidRPr="00ED3C80" w:rsidRDefault="006B2E0B" w:rsidP="00255798">
            <w:pPr>
              <w:widowControl/>
              <w:spacing w:line="400" w:lineRule="exact"/>
              <w:jc w:val="center"/>
              <w:textAlignment w:val="center"/>
              <w:rPr>
                <w:rFonts w:eastAsia="方正仿宋简体"/>
                <w:sz w:val="21"/>
                <w:szCs w:val="21"/>
              </w:rPr>
            </w:pPr>
            <w:r w:rsidRPr="00ED3C80">
              <w:rPr>
                <w:rFonts w:eastAsia="方正仿宋简体"/>
                <w:sz w:val="21"/>
                <w:szCs w:val="21"/>
              </w:rPr>
              <w:t>（从大学起填写）及工作简历</w:t>
            </w:r>
          </w:p>
        </w:tc>
        <w:tc>
          <w:tcPr>
            <w:tcW w:w="8100" w:type="dxa"/>
            <w:gridSpan w:val="1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p>
          <w:p w:rsidR="006B2E0B" w:rsidRPr="00ED3C80" w:rsidRDefault="006B2E0B" w:rsidP="00255798">
            <w:pPr>
              <w:widowControl/>
              <w:spacing w:line="400" w:lineRule="exact"/>
              <w:jc w:val="center"/>
              <w:textAlignment w:val="center"/>
              <w:rPr>
                <w:rFonts w:eastAsia="方正仿宋简体"/>
                <w:sz w:val="21"/>
                <w:szCs w:val="21"/>
              </w:rPr>
            </w:pPr>
          </w:p>
        </w:tc>
      </w:tr>
      <w:tr w:rsidR="006B2E0B" w:rsidRPr="00ED3C80" w:rsidTr="00255798">
        <w:trPr>
          <w:cantSplit/>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r w:rsidRPr="00ED3C80">
              <w:rPr>
                <w:rFonts w:eastAsia="方正仿宋简体"/>
                <w:sz w:val="21"/>
                <w:szCs w:val="21"/>
              </w:rPr>
              <w:t>主要业绩及取得</w:t>
            </w:r>
          </w:p>
          <w:p w:rsidR="006B2E0B" w:rsidRPr="00ED3C80" w:rsidRDefault="006B2E0B" w:rsidP="00255798">
            <w:pPr>
              <w:widowControl/>
              <w:spacing w:line="400" w:lineRule="exact"/>
              <w:jc w:val="center"/>
              <w:textAlignment w:val="center"/>
              <w:rPr>
                <w:rFonts w:eastAsia="方正仿宋简体"/>
                <w:sz w:val="21"/>
                <w:szCs w:val="21"/>
              </w:rPr>
            </w:pPr>
            <w:r w:rsidRPr="00ED3C80">
              <w:rPr>
                <w:rFonts w:eastAsia="方正仿宋简体"/>
                <w:sz w:val="21"/>
                <w:szCs w:val="21"/>
              </w:rPr>
              <w:t>的荣誉</w:t>
            </w:r>
          </w:p>
        </w:tc>
        <w:tc>
          <w:tcPr>
            <w:tcW w:w="8100" w:type="dxa"/>
            <w:gridSpan w:val="1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400" w:lineRule="exact"/>
              <w:jc w:val="center"/>
              <w:textAlignment w:val="center"/>
              <w:rPr>
                <w:rFonts w:eastAsia="方正仿宋简体"/>
                <w:sz w:val="21"/>
                <w:szCs w:val="21"/>
              </w:rPr>
            </w:pPr>
          </w:p>
        </w:tc>
      </w:tr>
      <w:tr w:rsidR="006B2E0B" w:rsidRPr="00ED3C80" w:rsidTr="00255798">
        <w:trPr>
          <w:cantSplit/>
          <w:trHeight w:val="57"/>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用人单位</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意见</w:t>
            </w:r>
          </w:p>
        </w:tc>
        <w:tc>
          <w:tcPr>
            <w:tcW w:w="8100" w:type="dxa"/>
            <w:gridSpan w:val="1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ind w:rightChars="400" w:right="1280"/>
              <w:rPr>
                <w:rFonts w:eastAsia="方正仿宋简体"/>
                <w:sz w:val="21"/>
                <w:szCs w:val="21"/>
              </w:rPr>
            </w:pPr>
          </w:p>
          <w:p w:rsidR="006B2E0B" w:rsidRPr="00ED3C80" w:rsidRDefault="006B2E0B" w:rsidP="00255798">
            <w:pPr>
              <w:spacing w:line="400" w:lineRule="exact"/>
              <w:ind w:rightChars="400" w:right="1280" w:firstLineChars="98" w:firstLine="206"/>
              <w:rPr>
                <w:rFonts w:eastAsia="方正仿宋简体"/>
                <w:sz w:val="21"/>
                <w:szCs w:val="21"/>
              </w:rPr>
            </w:pPr>
            <w:r w:rsidRPr="00ED3C80">
              <w:rPr>
                <w:rFonts w:eastAsia="方正仿宋简体"/>
                <w:sz w:val="21"/>
                <w:szCs w:val="21"/>
              </w:rPr>
              <w:t xml:space="preserve">   </w:t>
            </w:r>
            <w:r w:rsidRPr="00ED3C80">
              <w:rPr>
                <w:rFonts w:eastAsia="方正仿宋简体"/>
                <w:sz w:val="21"/>
                <w:szCs w:val="21"/>
              </w:rPr>
              <w:t>根据</w:t>
            </w:r>
            <w:r w:rsidRPr="00ED3C80">
              <w:rPr>
                <w:rFonts w:eastAsia="方正仿宋简体"/>
                <w:sz w:val="21"/>
                <w:szCs w:val="21"/>
              </w:rPr>
              <w:t xml:space="preserve"> </w:t>
            </w:r>
            <w:r w:rsidRPr="00ED3C80">
              <w:rPr>
                <w:rFonts w:eastAsia="方正仿宋简体"/>
                <w:sz w:val="21"/>
                <w:szCs w:val="21"/>
                <w:u w:val="single"/>
              </w:rPr>
              <w:t xml:space="preserve">         </w:t>
            </w:r>
            <w:r w:rsidRPr="00ED3C80">
              <w:rPr>
                <w:rFonts w:eastAsia="方正仿宋简体"/>
                <w:sz w:val="21"/>
                <w:szCs w:val="21"/>
              </w:rPr>
              <w:t xml:space="preserve"> </w:t>
            </w:r>
            <w:r w:rsidRPr="00ED3C80">
              <w:rPr>
                <w:rFonts w:eastAsia="方正仿宋简体"/>
                <w:sz w:val="21"/>
                <w:szCs w:val="21"/>
              </w:rPr>
              <w:t>同志的综合表现，建议确认其为第</w:t>
            </w:r>
            <w:r w:rsidRPr="00ED3C80">
              <w:rPr>
                <w:rFonts w:eastAsia="方正仿宋简体"/>
                <w:sz w:val="21"/>
                <w:szCs w:val="21"/>
                <w:u w:val="single"/>
              </w:rPr>
              <w:t xml:space="preserve">     </w:t>
            </w:r>
            <w:r w:rsidRPr="00ED3C80">
              <w:rPr>
                <w:rFonts w:eastAsia="方正仿宋简体"/>
                <w:sz w:val="21"/>
                <w:szCs w:val="21"/>
              </w:rPr>
              <w:t>层次人才。</w:t>
            </w:r>
            <w:r w:rsidRPr="00ED3C80">
              <w:rPr>
                <w:rFonts w:eastAsia="方正仿宋简体"/>
                <w:sz w:val="21"/>
                <w:szCs w:val="21"/>
              </w:rPr>
              <w:t xml:space="preserve">                                                                            </w:t>
            </w:r>
          </w:p>
          <w:p w:rsidR="006B2E0B" w:rsidRPr="00ED3C80" w:rsidRDefault="006B2E0B" w:rsidP="00255798">
            <w:pPr>
              <w:spacing w:line="400" w:lineRule="exact"/>
              <w:ind w:rightChars="400" w:right="1280" w:firstLineChars="1498" w:firstLine="3146"/>
              <w:rPr>
                <w:rFonts w:eastAsia="方正仿宋简体"/>
                <w:sz w:val="21"/>
                <w:szCs w:val="21"/>
              </w:rPr>
            </w:pPr>
            <w:r w:rsidRPr="00ED3C80">
              <w:rPr>
                <w:rFonts w:eastAsia="方正仿宋简体"/>
                <w:sz w:val="21"/>
                <w:szCs w:val="21"/>
              </w:rPr>
              <w:t>年</w:t>
            </w:r>
            <w:r w:rsidRPr="00ED3C80">
              <w:rPr>
                <w:rFonts w:eastAsia="方正仿宋简体"/>
                <w:sz w:val="21"/>
                <w:szCs w:val="21"/>
              </w:rPr>
              <w:t xml:space="preserve">   </w:t>
            </w:r>
            <w:r w:rsidRPr="00ED3C80">
              <w:rPr>
                <w:rFonts w:eastAsia="方正仿宋简体"/>
                <w:sz w:val="21"/>
                <w:szCs w:val="21"/>
              </w:rPr>
              <w:t>月</w:t>
            </w:r>
            <w:r w:rsidRPr="00ED3C80">
              <w:rPr>
                <w:rFonts w:eastAsia="方正仿宋简体"/>
                <w:sz w:val="21"/>
                <w:szCs w:val="21"/>
              </w:rPr>
              <w:t xml:space="preserve">   </w:t>
            </w:r>
            <w:r w:rsidRPr="00ED3C80">
              <w:rPr>
                <w:rFonts w:eastAsia="方正仿宋简体"/>
                <w:sz w:val="21"/>
                <w:szCs w:val="21"/>
              </w:rPr>
              <w:t>日</w:t>
            </w:r>
          </w:p>
        </w:tc>
      </w:tr>
      <w:tr w:rsidR="006B2E0B" w:rsidRPr="00ED3C80" w:rsidTr="00255798">
        <w:trPr>
          <w:cantSplit/>
          <w:trHeight w:val="1682"/>
          <w:jc w:val="center"/>
        </w:trPr>
        <w:tc>
          <w:tcPr>
            <w:tcW w:w="1786" w:type="dxa"/>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500" w:lineRule="exact"/>
              <w:jc w:val="center"/>
              <w:rPr>
                <w:rFonts w:eastAsia="方正仿宋简体"/>
                <w:sz w:val="21"/>
                <w:szCs w:val="21"/>
              </w:rPr>
            </w:pPr>
            <w:r w:rsidRPr="00ED3C80">
              <w:rPr>
                <w:rFonts w:eastAsia="方正仿宋简体"/>
                <w:sz w:val="21"/>
                <w:szCs w:val="21"/>
              </w:rPr>
              <w:t>初步审核</w:t>
            </w:r>
          </w:p>
          <w:p w:rsidR="006B2E0B" w:rsidRPr="00ED3C80" w:rsidRDefault="006B2E0B" w:rsidP="00255798">
            <w:pPr>
              <w:spacing w:line="500" w:lineRule="exact"/>
              <w:jc w:val="center"/>
              <w:rPr>
                <w:rFonts w:eastAsia="方正仿宋简体"/>
                <w:sz w:val="21"/>
                <w:szCs w:val="21"/>
              </w:rPr>
            </w:pPr>
            <w:r w:rsidRPr="00ED3C80">
              <w:rPr>
                <w:rFonts w:eastAsia="方正仿宋简体"/>
                <w:sz w:val="21"/>
                <w:szCs w:val="21"/>
              </w:rPr>
              <w:t>意见</w:t>
            </w:r>
          </w:p>
        </w:tc>
        <w:tc>
          <w:tcPr>
            <w:tcW w:w="2715" w:type="dxa"/>
            <w:gridSpan w:val="5"/>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500" w:lineRule="exact"/>
              <w:ind w:rightChars="400" w:right="1280" w:firstLineChars="100" w:firstLine="210"/>
              <w:rPr>
                <w:rFonts w:eastAsia="方正仿宋简体"/>
                <w:sz w:val="21"/>
                <w:szCs w:val="21"/>
              </w:rPr>
            </w:pPr>
          </w:p>
          <w:p w:rsidR="006B2E0B" w:rsidRPr="00ED3C80" w:rsidRDefault="006B2E0B" w:rsidP="00255798">
            <w:pPr>
              <w:spacing w:line="500" w:lineRule="exact"/>
              <w:ind w:firstLineChars="100" w:firstLine="210"/>
              <w:rPr>
                <w:rFonts w:eastAsia="方正仿宋简体"/>
                <w:sz w:val="21"/>
                <w:szCs w:val="21"/>
              </w:rPr>
            </w:pPr>
          </w:p>
          <w:p w:rsidR="006B2E0B" w:rsidRPr="00ED3C80" w:rsidRDefault="006B2E0B" w:rsidP="00255798">
            <w:pPr>
              <w:spacing w:line="500" w:lineRule="exact"/>
              <w:ind w:firstLineChars="350" w:firstLine="735"/>
              <w:jc w:val="left"/>
              <w:rPr>
                <w:rFonts w:eastAsia="方正仿宋简体"/>
                <w:b/>
                <w:sz w:val="21"/>
                <w:szCs w:val="21"/>
              </w:rPr>
            </w:pPr>
            <w:r w:rsidRPr="00ED3C80">
              <w:rPr>
                <w:rFonts w:eastAsia="方正仿宋简体"/>
                <w:sz w:val="21"/>
                <w:szCs w:val="21"/>
              </w:rPr>
              <w:t>年</w:t>
            </w:r>
            <w:r w:rsidRPr="00ED3C80">
              <w:rPr>
                <w:rFonts w:eastAsia="方正仿宋简体"/>
                <w:sz w:val="21"/>
                <w:szCs w:val="21"/>
              </w:rPr>
              <w:t xml:space="preserve">   </w:t>
            </w:r>
            <w:r w:rsidRPr="00ED3C80">
              <w:rPr>
                <w:rFonts w:eastAsia="方正仿宋简体"/>
                <w:sz w:val="21"/>
                <w:szCs w:val="21"/>
              </w:rPr>
              <w:t>月</w:t>
            </w:r>
            <w:r w:rsidRPr="00ED3C80">
              <w:rPr>
                <w:rFonts w:eastAsia="方正仿宋简体"/>
                <w:sz w:val="21"/>
                <w:szCs w:val="21"/>
              </w:rPr>
              <w:t xml:space="preserve">   </w:t>
            </w:r>
            <w:r w:rsidRPr="00ED3C80">
              <w:rPr>
                <w:rFonts w:eastAsia="方正仿宋简体"/>
                <w:sz w:val="21"/>
                <w:szCs w:val="21"/>
              </w:rPr>
              <w:t>日</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审</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核</w:t>
            </w:r>
          </w:p>
          <w:p w:rsidR="006B2E0B" w:rsidRPr="00ED3C80" w:rsidRDefault="006B2E0B" w:rsidP="00255798">
            <w:pPr>
              <w:spacing w:line="400" w:lineRule="exact"/>
              <w:jc w:val="center"/>
              <w:rPr>
                <w:rFonts w:eastAsia="方正仿宋简体"/>
                <w:sz w:val="21"/>
                <w:szCs w:val="21"/>
              </w:rPr>
            </w:pPr>
            <w:r w:rsidRPr="00ED3C80">
              <w:rPr>
                <w:rFonts w:eastAsia="方正仿宋简体"/>
                <w:sz w:val="21"/>
                <w:szCs w:val="21"/>
              </w:rPr>
              <w:t>意</w:t>
            </w:r>
          </w:p>
          <w:p w:rsidR="006B2E0B" w:rsidRPr="00ED3C80" w:rsidRDefault="006B2E0B" w:rsidP="00255798">
            <w:pPr>
              <w:spacing w:line="400" w:lineRule="exact"/>
              <w:jc w:val="center"/>
              <w:rPr>
                <w:rFonts w:eastAsia="方正仿宋简体"/>
                <w:b/>
                <w:sz w:val="21"/>
                <w:szCs w:val="21"/>
              </w:rPr>
            </w:pPr>
            <w:r w:rsidRPr="00ED3C80">
              <w:rPr>
                <w:rFonts w:eastAsia="方正仿宋简体"/>
                <w:sz w:val="21"/>
                <w:szCs w:val="21"/>
              </w:rPr>
              <w:t>见</w:t>
            </w:r>
          </w:p>
        </w:tc>
        <w:tc>
          <w:tcPr>
            <w:tcW w:w="4685" w:type="dxa"/>
            <w:gridSpan w:val="5"/>
            <w:tcBorders>
              <w:top w:val="single" w:sz="4" w:space="0" w:color="auto"/>
              <w:left w:val="single" w:sz="4" w:space="0" w:color="auto"/>
              <w:bottom w:val="single" w:sz="4" w:space="0" w:color="auto"/>
              <w:right w:val="single" w:sz="4" w:space="0" w:color="auto"/>
            </w:tcBorders>
            <w:vAlign w:val="center"/>
          </w:tcPr>
          <w:p w:rsidR="006B2E0B" w:rsidRPr="00ED3C80" w:rsidRDefault="006B2E0B" w:rsidP="00255798">
            <w:pPr>
              <w:widowControl/>
              <w:spacing w:line="500" w:lineRule="exact"/>
              <w:jc w:val="left"/>
              <w:rPr>
                <w:rFonts w:eastAsia="方正仿宋简体"/>
                <w:b/>
                <w:sz w:val="21"/>
                <w:szCs w:val="21"/>
              </w:rPr>
            </w:pPr>
          </w:p>
          <w:p w:rsidR="006B2E0B" w:rsidRPr="00ED3C80" w:rsidRDefault="006B2E0B" w:rsidP="00255798">
            <w:pPr>
              <w:widowControl/>
              <w:spacing w:line="500" w:lineRule="exact"/>
              <w:jc w:val="left"/>
              <w:rPr>
                <w:rFonts w:eastAsia="方正仿宋简体"/>
                <w:b/>
                <w:sz w:val="21"/>
                <w:szCs w:val="21"/>
              </w:rPr>
            </w:pPr>
          </w:p>
          <w:p w:rsidR="006B2E0B" w:rsidRPr="00ED3C80" w:rsidRDefault="006B2E0B" w:rsidP="00255798">
            <w:pPr>
              <w:spacing w:line="500" w:lineRule="exact"/>
              <w:ind w:firstLineChars="800" w:firstLine="1680"/>
              <w:jc w:val="left"/>
              <w:rPr>
                <w:rFonts w:eastAsia="方正仿宋简体"/>
                <w:b/>
                <w:sz w:val="21"/>
                <w:szCs w:val="21"/>
              </w:rPr>
            </w:pPr>
            <w:r w:rsidRPr="00ED3C80">
              <w:rPr>
                <w:rFonts w:eastAsia="方正仿宋简体"/>
                <w:sz w:val="21"/>
                <w:szCs w:val="21"/>
              </w:rPr>
              <w:t>年</w:t>
            </w:r>
            <w:r w:rsidRPr="00ED3C80">
              <w:rPr>
                <w:rFonts w:eastAsia="方正仿宋简体"/>
                <w:sz w:val="21"/>
                <w:szCs w:val="21"/>
              </w:rPr>
              <w:t xml:space="preserve">   </w:t>
            </w:r>
            <w:r w:rsidRPr="00ED3C80">
              <w:rPr>
                <w:rFonts w:eastAsia="方正仿宋简体"/>
                <w:sz w:val="21"/>
                <w:szCs w:val="21"/>
              </w:rPr>
              <w:t>月</w:t>
            </w:r>
            <w:r w:rsidRPr="00ED3C80">
              <w:rPr>
                <w:rFonts w:eastAsia="方正仿宋简体"/>
                <w:sz w:val="21"/>
                <w:szCs w:val="21"/>
              </w:rPr>
              <w:t xml:space="preserve">   </w:t>
            </w:r>
            <w:r w:rsidRPr="00ED3C80">
              <w:rPr>
                <w:rFonts w:eastAsia="方正仿宋简体"/>
                <w:sz w:val="21"/>
                <w:szCs w:val="21"/>
              </w:rPr>
              <w:t>日</w:t>
            </w:r>
          </w:p>
        </w:tc>
      </w:tr>
    </w:tbl>
    <w:p w:rsidR="006B2E0B" w:rsidRDefault="006B2E0B" w:rsidP="006B2E0B">
      <w:pPr>
        <w:adjustRightInd w:val="0"/>
        <w:spacing w:line="540" w:lineRule="exact"/>
        <w:jc w:val="left"/>
        <w:rPr>
          <w:rFonts w:eastAsia="方正黑体简体" w:hint="eastAsia"/>
          <w:kern w:val="0"/>
          <w:szCs w:val="32"/>
          <w:shd w:val="clear" w:color="auto" w:fill="FFFFFF"/>
        </w:rPr>
      </w:pPr>
      <w:r w:rsidRPr="00ED3C80">
        <w:rPr>
          <w:rFonts w:eastAsia="方正黑体简体"/>
          <w:kern w:val="0"/>
          <w:szCs w:val="32"/>
          <w:shd w:val="clear" w:color="auto" w:fill="FFFFFF"/>
        </w:rPr>
        <w:lastRenderedPageBreak/>
        <w:t>附件</w:t>
      </w:r>
      <w:r w:rsidRPr="00ED3C80">
        <w:rPr>
          <w:rFonts w:eastAsia="方正黑体简体"/>
          <w:kern w:val="0"/>
          <w:szCs w:val="32"/>
          <w:shd w:val="clear" w:color="auto" w:fill="FFFFFF"/>
        </w:rPr>
        <w:t>3</w:t>
      </w:r>
    </w:p>
    <w:p w:rsidR="006B2E0B" w:rsidRPr="00ED3C80" w:rsidRDefault="006B2E0B" w:rsidP="006B2E0B">
      <w:pPr>
        <w:adjustRightInd w:val="0"/>
        <w:spacing w:line="540" w:lineRule="exact"/>
        <w:jc w:val="left"/>
        <w:rPr>
          <w:rFonts w:eastAsia="方正黑体简体" w:hint="eastAsia"/>
          <w:kern w:val="0"/>
          <w:szCs w:val="32"/>
          <w:shd w:val="clear" w:color="auto" w:fill="FFFFFF"/>
        </w:rPr>
      </w:pPr>
    </w:p>
    <w:p w:rsidR="006B2E0B" w:rsidRPr="00ED3C80" w:rsidRDefault="006B2E0B" w:rsidP="006B2E0B">
      <w:pPr>
        <w:adjustRightInd w:val="0"/>
        <w:spacing w:line="540" w:lineRule="exact"/>
        <w:jc w:val="center"/>
        <w:rPr>
          <w:rFonts w:ascii="方正小标宋简体" w:eastAsia="方正小标宋简体" w:hAnsi="宋体" w:cs="宋体" w:hint="eastAsia"/>
          <w:kern w:val="0"/>
          <w:sz w:val="44"/>
          <w:szCs w:val="44"/>
        </w:rPr>
      </w:pPr>
      <w:r w:rsidRPr="00ED3C80">
        <w:rPr>
          <w:rFonts w:ascii="方正小标宋简体" w:eastAsia="方正小标宋简体" w:hAnsi="宋体" w:cs="宋体" w:hint="eastAsia"/>
          <w:kern w:val="0"/>
          <w:sz w:val="44"/>
          <w:szCs w:val="44"/>
        </w:rPr>
        <w:t>泉州市高层次人才认定相关证明材料清单</w:t>
      </w:r>
    </w:p>
    <w:p w:rsidR="006B2E0B" w:rsidRPr="00ED3C80" w:rsidRDefault="006B2E0B" w:rsidP="006B2E0B">
      <w:pPr>
        <w:adjustRightInd w:val="0"/>
        <w:spacing w:line="540" w:lineRule="exact"/>
        <w:ind w:firstLineChars="200" w:firstLine="723"/>
        <w:rPr>
          <w:rFonts w:eastAsia="方正仿宋简体"/>
          <w:b/>
          <w:kern w:val="0"/>
          <w:sz w:val="36"/>
          <w:szCs w:val="36"/>
        </w:rPr>
      </w:pPr>
    </w:p>
    <w:p w:rsidR="006B2E0B" w:rsidRPr="00ED3C80" w:rsidRDefault="006B2E0B" w:rsidP="006B2E0B">
      <w:pPr>
        <w:adjustRightInd w:val="0"/>
        <w:spacing w:line="560" w:lineRule="exact"/>
        <w:ind w:firstLineChars="200" w:firstLine="640"/>
        <w:rPr>
          <w:rFonts w:eastAsia="方正仿宋简体"/>
          <w:kern w:val="0"/>
          <w:szCs w:val="32"/>
          <w:shd w:val="clear" w:color="auto" w:fill="FFFFFF"/>
        </w:rPr>
      </w:pPr>
      <w:r w:rsidRPr="00ED3C80">
        <w:rPr>
          <w:rFonts w:eastAsia="方正仿宋简体"/>
          <w:kern w:val="0"/>
          <w:szCs w:val="32"/>
          <w:shd w:val="clear" w:color="auto" w:fill="FFFFFF"/>
        </w:rPr>
        <w:t>1.</w:t>
      </w:r>
      <w:r w:rsidRPr="00ED3C80">
        <w:rPr>
          <w:rFonts w:eastAsia="方正仿宋简体"/>
          <w:kern w:val="0"/>
          <w:szCs w:val="32"/>
          <w:shd w:val="clear" w:color="auto" w:fill="FFFFFF"/>
        </w:rPr>
        <w:t>申请人符合《泉州市高层次人才认定标准》的相关凭证，包括：学位证书、专业技术职务资格证书、职业资格证书、获奖证书、专利证书、任职证明、项目成果等。其中：国（境）外学位证书需经教育部留学服务中心认证，外文材料需提供翻译件并经驻外使领馆或公证处认证。入选国家、福建省以及泉州市人才工程（计划、项目）的人才可不再提供证明材料。</w:t>
      </w:r>
    </w:p>
    <w:p w:rsidR="006B2E0B" w:rsidRPr="00ED3C80" w:rsidRDefault="006B2E0B" w:rsidP="006B2E0B">
      <w:pPr>
        <w:adjustRightInd w:val="0"/>
        <w:spacing w:line="560" w:lineRule="exact"/>
        <w:ind w:firstLineChars="200" w:firstLine="640"/>
        <w:rPr>
          <w:rFonts w:eastAsia="方正仿宋简体"/>
          <w:kern w:val="0"/>
          <w:szCs w:val="32"/>
          <w:shd w:val="clear" w:color="auto" w:fill="FFFFFF"/>
        </w:rPr>
      </w:pPr>
      <w:r w:rsidRPr="00ED3C80">
        <w:rPr>
          <w:rFonts w:eastAsia="方正仿宋简体"/>
          <w:kern w:val="0"/>
          <w:szCs w:val="32"/>
          <w:shd w:val="clear" w:color="auto" w:fill="FFFFFF"/>
        </w:rPr>
        <w:t>2.</w:t>
      </w:r>
      <w:r w:rsidRPr="00ED3C80">
        <w:rPr>
          <w:rFonts w:eastAsia="方正仿宋简体"/>
          <w:kern w:val="0"/>
          <w:szCs w:val="32"/>
          <w:shd w:val="clear" w:color="auto" w:fill="FFFFFF"/>
        </w:rPr>
        <w:t>在我市工作或创业的有关凭证。申请人属受聘（受派）人才的，需提供申请人与用人单位签订的符合国家规定的劳动聘用合同（达到国家法定退休年龄的需提供工作协议）、任职证明；申请人属创业人才的，需提供其创办企业的营业执照；申请人属项目合作人才的，需提供项目合作协议、任职证明、股权比例证明和团队核心成员或战略性伙伴业绩证明材料。</w:t>
      </w:r>
    </w:p>
    <w:p w:rsidR="006B2E0B" w:rsidRPr="00844881" w:rsidRDefault="006B2E0B" w:rsidP="006B2E0B">
      <w:pPr>
        <w:adjustRightInd w:val="0"/>
        <w:spacing w:line="540" w:lineRule="exact"/>
        <w:ind w:firstLineChars="200" w:firstLine="640"/>
        <w:rPr>
          <w:rFonts w:ascii="仿宋_GB2312" w:hAnsi="Verdana" w:cs="宋体" w:hint="eastAsia"/>
          <w:kern w:val="0"/>
          <w:szCs w:val="32"/>
          <w:shd w:val="clear" w:color="auto" w:fill="FFFFFF"/>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r>
        <w:rPr>
          <w:rFonts w:hint="eastAsia"/>
          <w:noProof/>
        </w:rPr>
        <w:pict>
          <v:shape id="_x0000_s2060" type="#_x0000_t202" style="position:absolute;left:0;text-align:left;margin-left:.4pt;margin-top:235.9pt;width:99pt;height:46.8pt;z-index:251669504" stroked="f">
            <v:textbox>
              <w:txbxContent>
                <w:p w:rsidR="006B2E0B" w:rsidRDefault="006B2E0B" w:rsidP="006B2E0B"/>
              </w:txbxContent>
            </v:textbox>
          </v:shape>
        </w:pict>
      </w: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p>
    <w:p w:rsidR="006B2E0B" w:rsidRDefault="006B2E0B" w:rsidP="006B2E0B">
      <w:pPr>
        <w:spacing w:line="560" w:lineRule="atLeast"/>
        <w:ind w:leftChars="192" w:left="3145" w:rightChars="400" w:right="1280" w:hangingChars="791" w:hanging="2531"/>
        <w:rPr>
          <w:rFonts w:hint="eastAsia"/>
        </w:rPr>
      </w:pPr>
      <w:r>
        <w:rPr>
          <w:rFonts w:hint="eastAsia"/>
          <w:noProof/>
        </w:rPr>
        <w:pict>
          <v:shape id="_x0000_s2061" type="#_x0000_t202" style="position:absolute;left:0;text-align:left;margin-left:354.3pt;margin-top:242.1pt;width:99pt;height:46.8pt;z-index:251670528" stroked="f">
            <v:textbox>
              <w:txbxContent>
                <w:p w:rsidR="006B2E0B" w:rsidRDefault="006B2E0B" w:rsidP="006B2E0B"/>
              </w:txbxContent>
            </v:textbox>
          </v:shape>
        </w:pict>
      </w:r>
    </w:p>
    <w:p w:rsidR="006B2E0B" w:rsidRPr="00DE0AAB" w:rsidRDefault="006B2E0B" w:rsidP="006B2E0B">
      <w:pPr>
        <w:spacing w:line="560" w:lineRule="atLeast"/>
        <w:ind w:leftChars="192" w:left="3145" w:rightChars="400" w:right="1280" w:hangingChars="791" w:hanging="2531"/>
        <w:rPr>
          <w:rFonts w:hint="eastAsia"/>
        </w:rPr>
      </w:pPr>
      <w:r>
        <w:rPr>
          <w:rFonts w:hint="eastAsia"/>
          <w:noProof/>
        </w:rPr>
        <w:lastRenderedPageBreak/>
        <w:pict>
          <v:shape id="_x0000_s2062" type="#_x0000_t202" style="position:absolute;left:0;text-align:left;margin-left:0;margin-top:655.2pt;width:99pt;height:46.8pt;z-index:251671552" stroked="f">
            <v:textbox>
              <w:txbxContent>
                <w:p w:rsidR="006B2E0B" w:rsidRDefault="006B2E0B" w:rsidP="006B2E0B"/>
              </w:txbxContent>
            </v:textbox>
          </v:shape>
        </w:pict>
      </w:r>
      <w:r>
        <w:rPr>
          <w:rFonts w:hint="eastAsia"/>
        </w:rPr>
        <w:pict>
          <v:line id="KeywordLine" o:spid="_x0000_s2057" style="position:absolute;left:0;text-align:left;z-index:251666432;visibility:visible;mso-position-vertical-relative:page" from="3.3pt,541.7pt" to="445.7pt,541.7pt">
            <w10:wrap type="topAndBottom" anchorx="page" anchory="page"/>
          </v:line>
        </w:pict>
      </w:r>
      <w:r>
        <w:rPr>
          <w:rFonts w:hint="eastAsia"/>
        </w:rPr>
        <w:pict>
          <v:shape id="CopySendText" o:spid="_x0000_s2056" type="#_x0000_t202" style="position:absolute;left:0;text-align:left;margin-left:12.3pt;margin-top:541.7pt;width:417.4pt;height:174.45pt;z-index:251665408;mso-position-horizontal-relative:margin;mso-position-vertical-relative:page" filled="f" stroked="f">
            <v:textbox style="mso-next-textbox:#CopySendText" inset="0,0,0,0">
              <w:txbxContent>
                <w:p w:rsidR="006B2E0B" w:rsidRDefault="006B2E0B" w:rsidP="006B2E0B">
                  <w:pPr>
                    <w:spacing w:line="560" w:lineRule="exact"/>
                    <w:rPr>
                      <w:rFonts w:ascii="方正仿宋简体" w:eastAsia="方正仿宋简体" w:hint="eastAsia"/>
                      <w:noProof/>
                      <w:sz w:val="28"/>
                      <w:szCs w:val="28"/>
                    </w:rPr>
                  </w:pPr>
                  <w:r w:rsidRPr="00C57905">
                    <w:rPr>
                      <w:rFonts w:ascii="方正仿宋简体" w:eastAsia="方正仿宋简体" w:hint="eastAsia"/>
                      <w:sz w:val="28"/>
                      <w:szCs w:val="28"/>
                    </w:rPr>
                    <w:t>抄送：</w:t>
                  </w:r>
                  <w:r w:rsidRPr="00C57905">
                    <w:rPr>
                      <w:rFonts w:ascii="方正仿宋简体" w:eastAsia="方正仿宋简体" w:hint="eastAsia"/>
                      <w:sz w:val="28"/>
                      <w:szCs w:val="28"/>
                    </w:rPr>
                    <w:fldChar w:fldCharType="begin"/>
                  </w:r>
                  <w:r w:rsidRPr="00C57905">
                    <w:rPr>
                      <w:rFonts w:ascii="方正仿宋简体" w:eastAsia="方正仿宋简体" w:hint="eastAsia"/>
                      <w:sz w:val="28"/>
                      <w:szCs w:val="28"/>
                    </w:rPr>
                    <w:instrText xml:space="preserve"> MERGEFIELD 抄送 </w:instrText>
                  </w:r>
                  <w:r w:rsidRPr="00C57905">
                    <w:rPr>
                      <w:rFonts w:ascii="方正仿宋简体" w:eastAsia="方正仿宋简体" w:hint="eastAsia"/>
                      <w:sz w:val="28"/>
                      <w:szCs w:val="28"/>
                    </w:rPr>
                    <w:fldChar w:fldCharType="separate"/>
                  </w:r>
                  <w:r w:rsidRPr="0004726E">
                    <w:rPr>
                      <w:rFonts w:ascii="方正仿宋简体" w:eastAsia="方正仿宋简体" w:hint="eastAsia"/>
                      <w:noProof/>
                      <w:sz w:val="28"/>
                      <w:szCs w:val="28"/>
                    </w:rPr>
                    <w:t>省人力资源和社会保障厅。</w:t>
                  </w:r>
                </w:p>
                <w:p w:rsidR="006B2E0B" w:rsidRDefault="006B2E0B" w:rsidP="006B2E0B">
                  <w:pPr>
                    <w:spacing w:line="560" w:lineRule="exact"/>
                    <w:ind w:leftChars="264" w:left="845"/>
                    <w:rPr>
                      <w:rFonts w:ascii="方正仿宋简体" w:eastAsia="方正仿宋简体" w:hint="eastAsia"/>
                      <w:noProof/>
                      <w:sz w:val="28"/>
                      <w:szCs w:val="28"/>
                    </w:rPr>
                  </w:pPr>
                  <w:r w:rsidRPr="0004726E">
                    <w:rPr>
                      <w:rFonts w:ascii="方正仿宋简体" w:eastAsia="方正仿宋简体" w:hint="eastAsia"/>
                      <w:noProof/>
                      <w:sz w:val="28"/>
                      <w:szCs w:val="28"/>
                    </w:rPr>
                    <w:t>市委办公室、市委各部门，省部属驻泉各单位，泉州军分区，各人民团体。</w:t>
                  </w:r>
                </w:p>
                <w:p w:rsidR="006B2E0B" w:rsidRDefault="006B2E0B" w:rsidP="006B2E0B">
                  <w:pPr>
                    <w:spacing w:line="560" w:lineRule="exact"/>
                    <w:ind w:leftChars="264" w:left="845"/>
                    <w:rPr>
                      <w:rFonts w:ascii="方正仿宋简体" w:eastAsia="方正仿宋简体" w:hint="eastAsia"/>
                      <w:noProof/>
                      <w:sz w:val="28"/>
                      <w:szCs w:val="28"/>
                    </w:rPr>
                  </w:pPr>
                  <w:r w:rsidRPr="0004726E">
                    <w:rPr>
                      <w:rFonts w:ascii="方正仿宋简体" w:eastAsia="方正仿宋简体" w:hint="eastAsia"/>
                      <w:noProof/>
                      <w:sz w:val="28"/>
                      <w:szCs w:val="28"/>
                    </w:rPr>
                    <w:t>市人大常委会办公室，市政协办公室，市中级人民法院，市人民检察院。</w:t>
                  </w:r>
                </w:p>
                <w:p w:rsidR="006B2E0B" w:rsidRPr="00C57905" w:rsidRDefault="006B2E0B" w:rsidP="006B2E0B">
                  <w:pPr>
                    <w:spacing w:line="560" w:lineRule="exact"/>
                    <w:ind w:leftChars="264" w:left="845"/>
                    <w:rPr>
                      <w:rFonts w:ascii="方正仿宋简体" w:eastAsia="方正仿宋简体" w:hint="eastAsia"/>
                      <w:sz w:val="28"/>
                      <w:szCs w:val="28"/>
                    </w:rPr>
                  </w:pPr>
                  <w:r w:rsidRPr="0004726E">
                    <w:rPr>
                      <w:rFonts w:ascii="方正仿宋简体" w:eastAsia="方正仿宋简体" w:hint="eastAsia"/>
                      <w:noProof/>
                      <w:sz w:val="28"/>
                      <w:szCs w:val="28"/>
                    </w:rPr>
                    <w:t>各民主党派泉州市委会，市工商联。</w:t>
                  </w:r>
                  <w:r w:rsidRPr="00C57905">
                    <w:rPr>
                      <w:rFonts w:ascii="方正仿宋简体" w:eastAsia="方正仿宋简体" w:hint="eastAsia"/>
                      <w:sz w:val="28"/>
                      <w:szCs w:val="28"/>
                    </w:rPr>
                    <w:fldChar w:fldCharType="end"/>
                  </w:r>
                  <w:r w:rsidRPr="00C57905">
                    <w:rPr>
                      <w:rFonts w:ascii="方正仿宋简体" w:eastAsia="方正仿宋简体" w:hint="eastAsia"/>
                      <w:sz w:val="28"/>
                      <w:szCs w:val="28"/>
                    </w:rPr>
                    <w:t xml:space="preserve">   </w:t>
                  </w:r>
                </w:p>
                <w:p w:rsidR="006B2E0B" w:rsidRDefault="006B2E0B" w:rsidP="006B2E0B">
                  <w:pPr>
                    <w:spacing w:line="560" w:lineRule="exact"/>
                    <w:ind w:left="964" w:hanging="964"/>
                    <w:rPr>
                      <w:rFonts w:ascii="仿宋_GB2312" w:hint="eastAsia"/>
                    </w:rPr>
                  </w:pPr>
                </w:p>
                <w:p w:rsidR="006B2E0B" w:rsidRDefault="006B2E0B" w:rsidP="006B2E0B">
                  <w:pPr>
                    <w:spacing w:line="560" w:lineRule="exact"/>
                    <w:ind w:left="964" w:hanging="964"/>
                    <w:rPr>
                      <w:rFonts w:ascii="仿宋_GB2312" w:hint="eastAsia"/>
                    </w:rPr>
                  </w:pPr>
                </w:p>
              </w:txbxContent>
            </v:textbox>
            <w10:wrap type="topAndBottom" anchorx="margin" anchory="page"/>
          </v:shape>
        </w:pict>
      </w:r>
      <w:r>
        <w:rPr>
          <w:rFonts w:hint="eastAsia"/>
        </w:rPr>
        <w:pict>
          <v:shape id="_x0000_s2058" type="#_x0000_t202" style="position:absolute;left:0;text-align:left;margin-left:291.7pt;margin-top:739.35pt;width:157.95pt;height:94.05pt;z-index:251667456;mso-wrap-style:none;mso-position-vertical-relative:page" stroked="f">
            <v:fill opacity="0"/>
            <v:textbox style="mso-fit-shape-to-text:t">
              <w:txbxContent>
                <w:p w:rsidR="006B2E0B" w:rsidRDefault="006B2E0B" w:rsidP="006B2E0B">
                  <w:r>
                    <w:rPr>
                      <w:noProof/>
                    </w:rPr>
                    <w:drawing>
                      <wp:inline distT="0" distB="0" distL="0" distR="0">
                        <wp:extent cx="1822450" cy="869950"/>
                        <wp:effectExtent l="19050" t="0" r="6350" b="0"/>
                        <wp:docPr id="1" name="图片 1" descr="36BD7E55349A04E4A142F4A458A15D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BD7E55349A04E4A142F4A458A15D9F"/>
                                <pic:cNvPicPr>
                                  <a:picLocks noChangeAspect="1" noChangeArrowheads="1"/>
                                </pic:cNvPicPr>
                              </pic:nvPicPr>
                              <pic:blipFill>
                                <a:blip r:embed="rId6"/>
                                <a:srcRect/>
                                <a:stretch>
                                  <a:fillRect/>
                                </a:stretch>
                              </pic:blipFill>
                              <pic:spPr bwMode="auto">
                                <a:xfrm>
                                  <a:off x="0" y="0"/>
                                  <a:ext cx="1822450" cy="869950"/>
                                </a:xfrm>
                                <a:prstGeom prst="rect">
                                  <a:avLst/>
                                </a:prstGeom>
                                <a:noFill/>
                                <a:ln w="9525">
                                  <a:noFill/>
                                  <a:miter lim="800000"/>
                                  <a:headEnd/>
                                  <a:tailEnd/>
                                </a:ln>
                              </pic:spPr>
                            </pic:pic>
                          </a:graphicData>
                        </a:graphic>
                      </wp:inline>
                    </w:drawing>
                  </w:r>
                </w:p>
              </w:txbxContent>
            </v:textbox>
            <w10:wrap anchory="page"/>
            <w10:anchorlock/>
          </v:shape>
        </w:pict>
      </w:r>
      <w:r>
        <w:rPr>
          <w:rFonts w:hint="eastAsia"/>
        </w:rPr>
        <w:pict>
          <v:line id="_x0000_s2052" style="position:absolute;left:0;text-align:left;z-index:251661312;visibility:visible;mso-position-horizontal-relative:margin;mso-position-vertical-relative:page" from="0,714.3pt" to="442.4pt,714.3pt">
            <w10:wrap type="topAndBottom" anchorx="margin" anchory="page"/>
          </v:line>
        </w:pict>
      </w:r>
      <w:r>
        <w:rPr>
          <w:rFonts w:hint="eastAsia"/>
        </w:rPr>
        <w:pict>
          <v:line id="_x0000_s2053" style="position:absolute;left:0;text-align:left;z-index:251662336;mso-position-horizontal-relative:margin;mso-position-vertical-relative:page" from="0,742.65pt" to="442.4pt,742.65pt">
            <w10:wrap type="topAndBottom" anchorx="margin" anchory="page"/>
          </v:line>
        </w:pict>
      </w:r>
      <w:r>
        <w:rPr>
          <w:rFonts w:hint="eastAsia"/>
        </w:rPr>
        <w:pict>
          <v:shape id="_x0000_s2054" type="#_x0000_t202" style="position:absolute;left:0;text-align:left;margin-left:7.9pt;margin-top:714.7pt;width:236.25pt;height:28.35pt;z-index:251663360;mso-position-vertical-relative:page" filled="f" stroked="f">
            <v:textbox style="mso-next-textbox:#_x0000_s2054" inset="0,0,0,0">
              <w:txbxContent>
                <w:p w:rsidR="006B2E0B" w:rsidRPr="006265A6" w:rsidRDefault="006B2E0B" w:rsidP="006B2E0B">
                  <w:pPr>
                    <w:pStyle w:val="a6"/>
                    <w:rPr>
                      <w:rFonts w:ascii="方正仿宋简体" w:eastAsia="方正仿宋简体" w:hint="eastAsia"/>
                      <w:sz w:val="28"/>
                      <w:szCs w:val="28"/>
                    </w:rPr>
                  </w:pPr>
                  <w:r w:rsidRPr="006265A6">
                    <w:rPr>
                      <w:rFonts w:ascii="方正仿宋简体" w:eastAsia="方正仿宋简体" w:hint="eastAsia"/>
                      <w:sz w:val="28"/>
                      <w:szCs w:val="28"/>
                    </w:rPr>
                    <w:t>泉州市人民政府办公室</w:t>
                  </w:r>
                </w:p>
              </w:txbxContent>
            </v:textbox>
            <w10:wrap type="topAndBottom" anchorx="page" anchory="page"/>
          </v:shape>
        </w:pict>
      </w:r>
      <w:r>
        <w:rPr>
          <w:rFonts w:hint="eastAsia"/>
        </w:rPr>
        <w:pict>
          <v:shape id="_x0000_s2055" type="#_x0000_t202" style="position:absolute;left:0;text-align:left;margin-left:259.4pt;margin-top:714.3pt;width:173.35pt;height:28.35pt;z-index:251664384;mso-position-vertical-relative:page" filled="f" stroked="f">
            <v:textbox style="mso-next-textbox:#_x0000_s2055" inset="0,0,0,0">
              <w:txbxContent>
                <w:p w:rsidR="006B2E0B" w:rsidRPr="006265A6" w:rsidRDefault="006B2E0B" w:rsidP="006B2E0B">
                  <w:pPr>
                    <w:jc w:val="right"/>
                    <w:rPr>
                      <w:rFonts w:eastAsia="方正仿宋简体"/>
                      <w:sz w:val="28"/>
                      <w:szCs w:val="28"/>
                    </w:rPr>
                  </w:pPr>
                  <w:r w:rsidRPr="006265A6">
                    <w:rPr>
                      <w:rFonts w:eastAsia="方正仿宋简体"/>
                      <w:sz w:val="28"/>
                      <w:szCs w:val="28"/>
                    </w:rPr>
                    <w:fldChar w:fldCharType="begin"/>
                  </w:r>
                  <w:r w:rsidRPr="006265A6">
                    <w:rPr>
                      <w:rFonts w:eastAsia="方正仿宋简体"/>
                      <w:sz w:val="28"/>
                      <w:szCs w:val="28"/>
                    </w:rPr>
                    <w:instrText xml:space="preserve"> MERGEFIELD  </w:instrText>
                  </w:r>
                  <w:r w:rsidRPr="006265A6">
                    <w:rPr>
                      <w:rFonts w:eastAsia="方正仿宋简体"/>
                      <w:sz w:val="28"/>
                      <w:szCs w:val="28"/>
                    </w:rPr>
                    <w:instrText>中文印发日期</w:instrText>
                  </w:r>
                  <w:r w:rsidRPr="006265A6">
                    <w:rPr>
                      <w:rFonts w:eastAsia="方正仿宋简体"/>
                      <w:sz w:val="28"/>
                      <w:szCs w:val="28"/>
                    </w:rPr>
                    <w:instrText xml:space="preserve"> </w:instrText>
                  </w:r>
                  <w:r>
                    <w:rPr>
                      <w:rFonts w:eastAsia="方正仿宋简体"/>
                      <w:sz w:val="28"/>
                      <w:szCs w:val="28"/>
                    </w:rPr>
                    <w:fldChar w:fldCharType="separate"/>
                  </w:r>
                  <w:r w:rsidRPr="0004726E">
                    <w:rPr>
                      <w:rFonts w:eastAsia="方正仿宋简体" w:hint="eastAsia"/>
                      <w:noProof/>
                      <w:sz w:val="28"/>
                      <w:szCs w:val="28"/>
                    </w:rPr>
                    <w:t>2017</w:t>
                  </w:r>
                  <w:r w:rsidRPr="0004726E">
                    <w:rPr>
                      <w:rFonts w:eastAsia="方正仿宋简体" w:hint="eastAsia"/>
                      <w:noProof/>
                      <w:sz w:val="28"/>
                      <w:szCs w:val="28"/>
                    </w:rPr>
                    <w:t>年</w:t>
                  </w:r>
                  <w:r w:rsidRPr="0004726E">
                    <w:rPr>
                      <w:rFonts w:eastAsia="方正仿宋简体" w:hint="eastAsia"/>
                      <w:noProof/>
                      <w:sz w:val="28"/>
                      <w:szCs w:val="28"/>
                    </w:rPr>
                    <w:t>4</w:t>
                  </w:r>
                  <w:r w:rsidRPr="0004726E">
                    <w:rPr>
                      <w:rFonts w:eastAsia="方正仿宋简体" w:hint="eastAsia"/>
                      <w:noProof/>
                      <w:sz w:val="28"/>
                      <w:szCs w:val="28"/>
                    </w:rPr>
                    <w:t>月</w:t>
                  </w:r>
                  <w:r w:rsidRPr="0004726E">
                    <w:rPr>
                      <w:rFonts w:eastAsia="方正仿宋简体" w:hint="eastAsia"/>
                      <w:noProof/>
                      <w:sz w:val="28"/>
                      <w:szCs w:val="28"/>
                    </w:rPr>
                    <w:t>10</w:t>
                  </w:r>
                  <w:r w:rsidRPr="0004726E">
                    <w:rPr>
                      <w:rFonts w:eastAsia="方正仿宋简体" w:hint="eastAsia"/>
                      <w:noProof/>
                      <w:sz w:val="28"/>
                      <w:szCs w:val="28"/>
                    </w:rPr>
                    <w:t>日</w:t>
                  </w:r>
                  <w:r w:rsidRPr="006265A6">
                    <w:rPr>
                      <w:rFonts w:eastAsia="方正仿宋简体"/>
                      <w:sz w:val="28"/>
                      <w:szCs w:val="28"/>
                    </w:rPr>
                    <w:fldChar w:fldCharType="end"/>
                  </w:r>
                  <w:r w:rsidRPr="006265A6">
                    <w:rPr>
                      <w:rFonts w:eastAsia="方正仿宋简体"/>
                      <w:sz w:val="28"/>
                      <w:szCs w:val="28"/>
                    </w:rPr>
                    <w:t>印发</w:t>
                  </w:r>
                </w:p>
              </w:txbxContent>
            </v:textbox>
            <w10:wrap type="topAndBottom" anchorx="page" anchory="page"/>
          </v:shape>
        </w:pict>
      </w:r>
    </w:p>
    <w:p w:rsidR="00755BB2" w:rsidRPr="006B2E0B" w:rsidRDefault="00755BB2"/>
    <w:sectPr w:rsidR="00755BB2" w:rsidRPr="006B2E0B" w:rsidSect="001E5289">
      <w:footerReference w:type="even" r:id="rId7"/>
      <w:footerReference w:type="default" r:id="rId8"/>
      <w:pgSz w:w="11906" w:h="16838" w:code="9"/>
      <w:pgMar w:top="2098" w:right="1474" w:bottom="1814" w:left="1588" w:header="851" w:footer="1418" w:gutter="0"/>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BB2" w:rsidRDefault="00755BB2" w:rsidP="006B2E0B">
      <w:r>
        <w:separator/>
      </w:r>
    </w:p>
  </w:endnote>
  <w:endnote w:type="continuationSeparator" w:id="1">
    <w:p w:rsidR="00755BB2" w:rsidRDefault="00755BB2" w:rsidP="006B2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32" w:rsidRDefault="00755BB2" w:rsidP="00ED3C80">
    <w:pPr>
      <w:pStyle w:val="a4"/>
      <w:framePr w:wrap="around" w:vAnchor="text" w:hAnchor="page" w:x="1655" w:y="98"/>
      <w:ind w:firstLineChars="50" w:firstLine="140"/>
      <w:rPr>
        <w:rStyle w:val="a5"/>
        <w:rFonts w:ascii="宋体" w:eastAsia="宋体" w:hAnsi="宋体"/>
      </w:rPr>
    </w:pPr>
    <w:r>
      <w:rPr>
        <w:rFonts w:ascii="宋体" w:eastAsia="宋体" w:hAnsi="宋体" w:hint="eastAsia"/>
        <w:sz w:val="28"/>
      </w:rPr>
      <w:t>—</w:t>
    </w:r>
    <w:r>
      <w:rPr>
        <w:rFonts w:ascii="宋体" w:eastAsia="宋体" w:hAnsi="宋体" w:hint="eastAsia"/>
        <w:sz w:val="28"/>
      </w:rPr>
      <w:t xml:space="preserve"> </w:t>
    </w:r>
    <w:r>
      <w:rPr>
        <w:rStyle w:val="a5"/>
        <w:rFonts w:ascii="宋体" w:eastAsia="宋体" w:hAnsi="宋体" w:hint="eastAsia"/>
        <w:sz w:val="28"/>
      </w:rPr>
      <w:fldChar w:fldCharType="begin"/>
    </w:r>
    <w:r>
      <w:rPr>
        <w:rStyle w:val="a5"/>
        <w:rFonts w:ascii="宋体" w:eastAsia="宋体" w:hAnsi="宋体" w:hint="eastAsia"/>
        <w:sz w:val="28"/>
      </w:rPr>
      <w:instrText xml:space="preserve">PAGE  </w:instrText>
    </w:r>
    <w:r>
      <w:rPr>
        <w:rStyle w:val="a5"/>
        <w:rFonts w:ascii="宋体" w:eastAsia="宋体" w:hAnsi="宋体"/>
        <w:sz w:val="28"/>
      </w:rPr>
      <w:fldChar w:fldCharType="separate"/>
    </w:r>
    <w:r>
      <w:rPr>
        <w:rStyle w:val="a5"/>
        <w:rFonts w:ascii="宋体" w:eastAsia="宋体" w:hAnsi="宋体"/>
        <w:noProof/>
        <w:sz w:val="28"/>
      </w:rPr>
      <w:t>10</w:t>
    </w:r>
    <w:r>
      <w:rPr>
        <w:rStyle w:val="a5"/>
        <w:rFonts w:ascii="宋体" w:eastAsia="宋体" w:hAnsi="宋体" w:hint="eastAsia"/>
        <w:sz w:val="28"/>
      </w:rPr>
      <w:fldChar w:fldCharType="end"/>
    </w:r>
    <w:r>
      <w:rPr>
        <w:rStyle w:val="a5"/>
        <w:rFonts w:ascii="宋体" w:eastAsia="宋体" w:hAnsi="宋体" w:hint="eastAsia"/>
        <w:sz w:val="28"/>
      </w:rPr>
      <w:t xml:space="preserve"> </w:t>
    </w:r>
    <w:r>
      <w:rPr>
        <w:rFonts w:ascii="宋体" w:eastAsia="宋体" w:hAnsi="宋体" w:hint="eastAsia"/>
        <w:sz w:val="28"/>
      </w:rPr>
      <w:t>—</w:t>
    </w:r>
  </w:p>
  <w:p w:rsidR="00271932" w:rsidRDefault="00755BB2" w:rsidP="003806F2">
    <w:pPr>
      <w:pStyle w:val="a4"/>
      <w:ind w:right="360"/>
      <w:rPr>
        <w:rFonts w:hint="eastAsia"/>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32" w:rsidRDefault="00755BB2" w:rsidP="00ED3C80">
    <w:pPr>
      <w:pStyle w:val="a4"/>
      <w:framePr w:w="1621" w:wrap="around" w:vAnchor="text" w:hAnchor="page" w:x="8866" w:y="-17"/>
      <w:rPr>
        <w:rStyle w:val="a5"/>
        <w:rFonts w:ascii="宋体" w:eastAsia="宋体" w:hAnsi="宋体"/>
      </w:rPr>
    </w:pPr>
    <w:r>
      <w:rPr>
        <w:rFonts w:ascii="宋体" w:eastAsia="宋体" w:hAnsi="宋体" w:hint="eastAsia"/>
        <w:sz w:val="28"/>
      </w:rPr>
      <w:t>—</w:t>
    </w:r>
    <w:r>
      <w:rPr>
        <w:rFonts w:ascii="宋体" w:eastAsia="宋体" w:hAnsi="宋体" w:hint="eastAsia"/>
        <w:sz w:val="28"/>
      </w:rPr>
      <w:t xml:space="preserve"> </w:t>
    </w:r>
    <w:r>
      <w:rPr>
        <w:rStyle w:val="a5"/>
        <w:rFonts w:ascii="宋体" w:eastAsia="宋体" w:hAnsi="宋体" w:hint="eastAsia"/>
        <w:sz w:val="28"/>
      </w:rPr>
      <w:fldChar w:fldCharType="begin"/>
    </w:r>
    <w:r>
      <w:rPr>
        <w:rStyle w:val="a5"/>
        <w:rFonts w:ascii="宋体" w:eastAsia="宋体" w:hAnsi="宋体" w:hint="eastAsia"/>
        <w:sz w:val="28"/>
      </w:rPr>
      <w:instrText xml:space="preserve">PAGE  </w:instrText>
    </w:r>
    <w:r>
      <w:rPr>
        <w:rStyle w:val="a5"/>
        <w:rFonts w:ascii="宋体" w:eastAsia="宋体" w:hAnsi="宋体"/>
        <w:sz w:val="28"/>
      </w:rPr>
      <w:fldChar w:fldCharType="separate"/>
    </w:r>
    <w:r w:rsidR="006B2E0B">
      <w:rPr>
        <w:rStyle w:val="a5"/>
        <w:rFonts w:ascii="宋体" w:eastAsia="宋体" w:hAnsi="宋体"/>
        <w:noProof/>
        <w:sz w:val="28"/>
      </w:rPr>
      <w:t>48</w:t>
    </w:r>
    <w:r>
      <w:rPr>
        <w:rStyle w:val="a5"/>
        <w:rFonts w:ascii="宋体" w:eastAsia="宋体" w:hAnsi="宋体" w:hint="eastAsia"/>
        <w:sz w:val="28"/>
      </w:rPr>
      <w:fldChar w:fldCharType="end"/>
    </w:r>
    <w:r>
      <w:rPr>
        <w:rStyle w:val="a5"/>
        <w:rFonts w:ascii="宋体" w:eastAsia="宋体" w:hAnsi="宋体" w:hint="eastAsia"/>
        <w:sz w:val="28"/>
      </w:rPr>
      <w:t xml:space="preserve"> </w:t>
    </w:r>
    <w:r>
      <w:rPr>
        <w:rFonts w:ascii="宋体" w:eastAsia="宋体" w:hAnsi="宋体" w:hint="eastAsia"/>
        <w:sz w:val="28"/>
      </w:rPr>
      <w:t>—</w:t>
    </w:r>
  </w:p>
  <w:p w:rsidR="00271932" w:rsidRDefault="00755BB2" w:rsidP="003806F2">
    <w:pPr>
      <w:pStyle w:val="a4"/>
      <w:ind w:right="360" w:firstLine="360"/>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BB2" w:rsidRDefault="00755BB2" w:rsidP="006B2E0B">
      <w:r>
        <w:separator/>
      </w:r>
    </w:p>
  </w:footnote>
  <w:footnote w:type="continuationSeparator" w:id="1">
    <w:p w:rsidR="00755BB2" w:rsidRDefault="00755BB2" w:rsidP="006B2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E0B"/>
    <w:rsid w:val="006B2E0B"/>
    <w:rsid w:val="00755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Top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2E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2E0B"/>
    <w:rPr>
      <w:sz w:val="18"/>
      <w:szCs w:val="18"/>
    </w:rPr>
  </w:style>
  <w:style w:type="paragraph" w:styleId="a4">
    <w:name w:val="footer"/>
    <w:basedOn w:val="a"/>
    <w:link w:val="Char0"/>
    <w:unhideWhenUsed/>
    <w:rsid w:val="006B2E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2E0B"/>
    <w:rPr>
      <w:sz w:val="18"/>
      <w:szCs w:val="18"/>
    </w:rPr>
  </w:style>
  <w:style w:type="character" w:styleId="a5">
    <w:name w:val="page number"/>
    <w:basedOn w:val="a0"/>
    <w:rsid w:val="006B2E0B"/>
  </w:style>
  <w:style w:type="paragraph" w:styleId="a6">
    <w:name w:val="Date"/>
    <w:basedOn w:val="a"/>
    <w:next w:val="a"/>
    <w:link w:val="Char1"/>
    <w:rsid w:val="006B2E0B"/>
    <w:rPr>
      <w:rFonts w:ascii="仿宋_GB2312"/>
    </w:rPr>
  </w:style>
  <w:style w:type="character" w:customStyle="1" w:styleId="Char1">
    <w:name w:val="日期 Char"/>
    <w:basedOn w:val="a0"/>
    <w:link w:val="a6"/>
    <w:rsid w:val="006B2E0B"/>
    <w:rPr>
      <w:rFonts w:ascii="仿宋_GB2312" w:eastAsia="仿宋_GB2312" w:hAnsi="Times New Roman" w:cs="Times New Roman"/>
      <w:sz w:val="32"/>
      <w:szCs w:val="24"/>
    </w:rPr>
  </w:style>
  <w:style w:type="paragraph" w:styleId="z-">
    <w:name w:val="HTML Top of Form"/>
    <w:basedOn w:val="a"/>
    <w:next w:val="a"/>
    <w:link w:val="z-Char"/>
    <w:rsid w:val="006B2E0B"/>
    <w:pPr>
      <w:pBdr>
        <w:bottom w:val="single" w:sz="6" w:space="1" w:color="auto"/>
      </w:pBdr>
      <w:jc w:val="center"/>
    </w:pPr>
    <w:rPr>
      <w:rFonts w:ascii="Arial" w:eastAsia="宋体"/>
      <w:vanish/>
      <w:sz w:val="16"/>
      <w:szCs w:val="20"/>
    </w:rPr>
  </w:style>
  <w:style w:type="character" w:customStyle="1" w:styleId="z-Char">
    <w:name w:val="z-窗体顶端 Char"/>
    <w:basedOn w:val="a0"/>
    <w:link w:val="z-"/>
    <w:rsid w:val="006B2E0B"/>
    <w:rPr>
      <w:rFonts w:ascii="Arial" w:eastAsia="宋体" w:hAnsi="Times New Roman" w:cs="Times New Roman"/>
      <w:vanish/>
      <w:sz w:val="16"/>
      <w:szCs w:val="20"/>
    </w:rPr>
  </w:style>
  <w:style w:type="paragraph" w:customStyle="1" w:styleId="p0">
    <w:name w:val="p0"/>
    <w:basedOn w:val="a"/>
    <w:rsid w:val="006B2E0B"/>
    <w:pPr>
      <w:widowControl/>
    </w:pPr>
    <w:rPr>
      <w:rFonts w:ascii="Calibri" w:eastAsia="宋体" w:hAnsi="Calibri" w:cs="宋体"/>
      <w:kern w:val="0"/>
      <w:sz w:val="21"/>
      <w:szCs w:val="21"/>
    </w:rPr>
  </w:style>
  <w:style w:type="paragraph" w:customStyle="1" w:styleId="p15">
    <w:name w:val="p15"/>
    <w:basedOn w:val="a"/>
    <w:rsid w:val="006B2E0B"/>
    <w:pPr>
      <w:widowControl/>
      <w:spacing w:before="100" w:after="100"/>
      <w:jc w:val="left"/>
    </w:pPr>
    <w:rPr>
      <w:rFonts w:ascii="Calibri" w:eastAsia="宋体" w:hAnsi="Calibri" w:cs="宋体"/>
      <w:kern w:val="0"/>
      <w:sz w:val="24"/>
    </w:rPr>
  </w:style>
  <w:style w:type="paragraph" w:styleId="a7">
    <w:name w:val="Normal (Web)"/>
    <w:basedOn w:val="a"/>
    <w:rsid w:val="006B2E0B"/>
    <w:pPr>
      <w:spacing w:before="100" w:beforeAutospacing="1" w:after="100" w:afterAutospacing="1"/>
      <w:jc w:val="left"/>
    </w:pPr>
    <w:rPr>
      <w:rFonts w:eastAsia="宋体"/>
      <w:kern w:val="0"/>
      <w:sz w:val="24"/>
      <w:szCs w:val="20"/>
    </w:rPr>
  </w:style>
  <w:style w:type="paragraph" w:styleId="a8">
    <w:name w:val="Balloon Text"/>
    <w:basedOn w:val="a"/>
    <w:link w:val="Char2"/>
    <w:uiPriority w:val="99"/>
    <w:semiHidden/>
    <w:unhideWhenUsed/>
    <w:rsid w:val="006B2E0B"/>
    <w:rPr>
      <w:sz w:val="18"/>
      <w:szCs w:val="18"/>
    </w:rPr>
  </w:style>
  <w:style w:type="character" w:customStyle="1" w:styleId="Char2">
    <w:name w:val="批注框文本 Char"/>
    <w:basedOn w:val="a0"/>
    <w:link w:val="a8"/>
    <w:uiPriority w:val="99"/>
    <w:semiHidden/>
    <w:rsid w:val="006B2E0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3565</Words>
  <Characters>20325</Characters>
  <Application>Microsoft Office Word</Application>
  <DocSecurity>0</DocSecurity>
  <Lines>169</Lines>
  <Paragraphs>47</Paragraphs>
  <ScaleCrop>false</ScaleCrop>
  <Company>Microsoft</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2017-04-10T10:06:00Z</dcterms:created>
  <dcterms:modified xsi:type="dcterms:W3CDTF">2017-04-10T10:10:00Z</dcterms:modified>
</cp:coreProperties>
</file>